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7BD66" w14:textId="7868D3D6" w:rsidR="009B6B69" w:rsidRDefault="00934F9B" w:rsidP="000357B4">
      <w:pPr>
        <w:spacing w:after="0"/>
        <w:jc w:val="center"/>
        <w:rPr>
          <w:rFonts w:ascii="Arial" w:hAnsi="Arial" w:cs="Arial"/>
          <w:color w:val="767171" w:themeColor="background2" w:themeShade="80"/>
          <w:sz w:val="24"/>
          <w:szCs w:val="24"/>
        </w:rPr>
      </w:pPr>
      <w:r>
        <w:rPr>
          <w:rFonts w:ascii="Arial" w:hAnsi="Arial" w:cs="Arial"/>
          <w:color w:val="767171" w:themeColor="background2" w:themeShade="80"/>
          <w:sz w:val="24"/>
          <w:szCs w:val="24"/>
        </w:rPr>
        <w:t>Melbourne Business School</w:t>
      </w:r>
      <w:r w:rsidR="009B6B69">
        <w:rPr>
          <w:rFonts w:ascii="Arial" w:hAnsi="Arial" w:cs="Arial"/>
          <w:color w:val="767171" w:themeColor="background2" w:themeShade="80"/>
          <w:sz w:val="24"/>
          <w:szCs w:val="24"/>
        </w:rPr>
        <w:t xml:space="preserve"> </w:t>
      </w:r>
      <w:r w:rsidR="009B6B69" w:rsidRPr="00CB4BE8">
        <w:rPr>
          <w:rFonts w:ascii="Arial" w:hAnsi="Arial" w:cs="Arial"/>
          <w:color w:val="767171" w:themeColor="background2" w:themeShade="80"/>
          <w:sz w:val="24"/>
          <w:szCs w:val="24"/>
        </w:rPr>
        <w:t>∙</w:t>
      </w:r>
      <w:r w:rsidR="009B6B69">
        <w:rPr>
          <w:rFonts w:ascii="Arial" w:hAnsi="Arial" w:cs="Arial"/>
          <w:color w:val="767171" w:themeColor="background2" w:themeShade="80"/>
          <w:sz w:val="24"/>
          <w:szCs w:val="24"/>
        </w:rPr>
        <w:t xml:space="preserve"> </w:t>
      </w:r>
      <w:r w:rsidR="009E709F" w:rsidRPr="009E709F">
        <w:rPr>
          <w:rFonts w:ascii="Arial" w:hAnsi="Arial" w:cs="Arial"/>
          <w:color w:val="767171" w:themeColor="background2" w:themeShade="80"/>
          <w:sz w:val="24"/>
          <w:szCs w:val="24"/>
        </w:rPr>
        <w:t>Lecture Theatre 1</w:t>
      </w:r>
    </w:p>
    <w:p w14:paraId="632CAC6A" w14:textId="581AC210" w:rsidR="00FB09A8" w:rsidRPr="00CB4BE8" w:rsidRDefault="0089277E" w:rsidP="000357B4">
      <w:pPr>
        <w:spacing w:after="0"/>
        <w:jc w:val="center"/>
        <w:rPr>
          <w:rFonts w:ascii="Arial" w:hAnsi="Arial" w:cs="Arial"/>
          <w:color w:val="767171" w:themeColor="background2" w:themeShade="80"/>
          <w:sz w:val="24"/>
          <w:szCs w:val="24"/>
        </w:rPr>
      </w:pPr>
      <w:r w:rsidRPr="00CB4BE8">
        <w:rPr>
          <w:rFonts w:ascii="Arial" w:hAnsi="Arial" w:cs="Arial"/>
          <w:color w:val="767171" w:themeColor="background2" w:themeShade="80"/>
          <w:sz w:val="24"/>
          <w:szCs w:val="24"/>
        </w:rPr>
        <w:t xml:space="preserve">The University of Melbourne ∙ </w:t>
      </w:r>
      <w:r w:rsidR="00934F9B" w:rsidRPr="00934F9B">
        <w:rPr>
          <w:rFonts w:ascii="Arial" w:hAnsi="Arial" w:cs="Arial"/>
          <w:color w:val="767171" w:themeColor="background2" w:themeShade="80"/>
          <w:sz w:val="24"/>
          <w:szCs w:val="24"/>
        </w:rPr>
        <w:t>200 Leicester St, Carlton</w:t>
      </w:r>
    </w:p>
    <w:p w14:paraId="17E6D321" w14:textId="13B2DD44" w:rsidR="0089277E" w:rsidRPr="001E74CC" w:rsidRDefault="0089277E" w:rsidP="000357B4">
      <w:pPr>
        <w:spacing w:after="0"/>
        <w:jc w:val="center"/>
        <w:rPr>
          <w:rFonts w:ascii="Arial" w:hAnsi="Arial" w:cs="Arial"/>
          <w:color w:val="767171" w:themeColor="background2" w:themeShade="80"/>
          <w:sz w:val="32"/>
          <w:szCs w:val="32"/>
        </w:rPr>
      </w:pPr>
      <w:r w:rsidRPr="00CB4BE8">
        <w:rPr>
          <w:rFonts w:ascii="Arial" w:hAnsi="Arial" w:cs="Arial"/>
          <w:color w:val="767171" w:themeColor="background2" w:themeShade="80"/>
          <w:sz w:val="28"/>
          <w:szCs w:val="28"/>
        </w:rPr>
        <w:t>2</w:t>
      </w:r>
      <w:r w:rsidR="00934F9B">
        <w:rPr>
          <w:rFonts w:ascii="Arial" w:hAnsi="Arial" w:cs="Arial"/>
          <w:color w:val="767171" w:themeColor="background2" w:themeShade="80"/>
          <w:sz w:val="28"/>
          <w:szCs w:val="28"/>
        </w:rPr>
        <w:t>1</w:t>
      </w:r>
      <w:r w:rsidRPr="00CB4BE8">
        <w:rPr>
          <w:rFonts w:ascii="Arial" w:hAnsi="Arial" w:cs="Arial"/>
          <w:color w:val="767171" w:themeColor="background2" w:themeShade="80"/>
          <w:sz w:val="28"/>
          <w:szCs w:val="28"/>
        </w:rPr>
        <w:t xml:space="preserve"> October 202</w:t>
      </w:r>
      <w:r w:rsidR="00934F9B">
        <w:rPr>
          <w:rFonts w:ascii="Arial" w:hAnsi="Arial" w:cs="Arial"/>
          <w:color w:val="767171" w:themeColor="background2" w:themeShade="80"/>
          <w:sz w:val="28"/>
          <w:szCs w:val="28"/>
        </w:rPr>
        <w:t>4</w:t>
      </w:r>
    </w:p>
    <w:p w14:paraId="2BB288F1" w14:textId="7B3C51D3" w:rsidR="0089277E" w:rsidRPr="001E74CC" w:rsidRDefault="0089277E">
      <w:pPr>
        <w:rPr>
          <w:rFonts w:ascii="Arial" w:hAnsi="Arial" w:cs="Arial"/>
          <w:color w:val="767171" w:themeColor="background2" w:themeShade="80"/>
        </w:rPr>
      </w:pPr>
    </w:p>
    <w:p w14:paraId="541C0868" w14:textId="3C236FDA" w:rsidR="0089277E" w:rsidRPr="00CB4BE8" w:rsidRDefault="0089277E" w:rsidP="0089277E">
      <w:pPr>
        <w:jc w:val="center"/>
        <w:rPr>
          <w:rFonts w:ascii="Arial" w:eastAsia="MS Gothic" w:hAnsi="Arial" w:cs="Arial"/>
          <w:b/>
          <w:bCs/>
          <w:color w:val="767171" w:themeColor="background2" w:themeShade="80"/>
          <w:sz w:val="52"/>
          <w:szCs w:val="52"/>
        </w:rPr>
      </w:pPr>
      <w:r w:rsidRPr="00CB4BE8">
        <w:rPr>
          <w:rFonts w:ascii="Arial" w:hAnsi="Arial" w:cs="Arial"/>
          <w:b/>
          <w:bCs/>
          <w:color w:val="767171" w:themeColor="background2" w:themeShade="80"/>
          <w:sz w:val="52"/>
          <w:szCs w:val="52"/>
        </w:rPr>
        <w:t>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551"/>
      </w:tblGrid>
      <w:tr w:rsidR="000357B4" w:rsidRPr="001E74CC" w14:paraId="73BB7F0D" w14:textId="77777777" w:rsidTr="00F17B4F">
        <w:tc>
          <w:tcPr>
            <w:tcW w:w="8185" w:type="dxa"/>
          </w:tcPr>
          <w:p w14:paraId="7642D621" w14:textId="59F2AD20" w:rsidR="000357B4" w:rsidRPr="00CB4BE8" w:rsidRDefault="009B6B69" w:rsidP="000357B4">
            <w:pPr>
              <w:rPr>
                <w:rFonts w:ascii="Arial" w:hAnsi="Arial" w:cs="Arial"/>
                <w:b/>
                <w:bCs/>
                <w:color w:val="767171" w:themeColor="background2" w:themeShade="80"/>
                <w:sz w:val="24"/>
                <w:szCs w:val="24"/>
              </w:rPr>
            </w:pPr>
            <w:r w:rsidRPr="009B6B69">
              <w:rPr>
                <w:rFonts w:ascii="Arial" w:hAnsi="Arial" w:cs="Arial"/>
                <w:b/>
                <w:bCs/>
                <w:color w:val="002060"/>
                <w:sz w:val="24"/>
                <w:szCs w:val="24"/>
              </w:rPr>
              <w:t xml:space="preserve">Registration and </w:t>
            </w:r>
            <w:r w:rsidR="00C0039A">
              <w:rPr>
                <w:rFonts w:ascii="Arial" w:hAnsi="Arial" w:cs="Arial"/>
                <w:b/>
                <w:bCs/>
                <w:color w:val="002060"/>
                <w:sz w:val="24"/>
                <w:szCs w:val="24"/>
              </w:rPr>
              <w:t>coffee/tea</w:t>
            </w:r>
          </w:p>
        </w:tc>
        <w:tc>
          <w:tcPr>
            <w:tcW w:w="1551" w:type="dxa"/>
          </w:tcPr>
          <w:p w14:paraId="7D1D9A75" w14:textId="6BCCA6F3" w:rsidR="000357B4" w:rsidRPr="00CB4BE8" w:rsidRDefault="000357B4" w:rsidP="000357B4">
            <w:pPr>
              <w:jc w:val="right"/>
              <w:rPr>
                <w:rFonts w:ascii="Arial" w:hAnsi="Arial" w:cs="Arial"/>
                <w:sz w:val="24"/>
                <w:szCs w:val="24"/>
              </w:rPr>
            </w:pPr>
            <w:r w:rsidRPr="00CB4BE8">
              <w:rPr>
                <w:rFonts w:ascii="Arial" w:hAnsi="Arial" w:cs="Arial"/>
                <w:sz w:val="24"/>
                <w:szCs w:val="24"/>
              </w:rPr>
              <w:t>09:</w:t>
            </w:r>
            <w:r w:rsidR="00C0039A">
              <w:rPr>
                <w:rFonts w:ascii="Arial" w:hAnsi="Arial" w:cs="Arial"/>
                <w:sz w:val="24"/>
                <w:szCs w:val="24"/>
              </w:rPr>
              <w:t>3</w:t>
            </w:r>
            <w:r w:rsidRPr="00CB4BE8">
              <w:rPr>
                <w:rFonts w:ascii="Arial" w:hAnsi="Arial" w:cs="Arial"/>
                <w:sz w:val="24"/>
                <w:szCs w:val="24"/>
              </w:rPr>
              <w:t>0 am</w:t>
            </w:r>
          </w:p>
        </w:tc>
      </w:tr>
      <w:tr w:rsidR="003957CF" w:rsidRPr="001E74CC" w14:paraId="030304CC" w14:textId="77777777" w:rsidTr="00CB4BE8">
        <w:trPr>
          <w:trHeight w:val="117"/>
        </w:trPr>
        <w:tc>
          <w:tcPr>
            <w:tcW w:w="8185" w:type="dxa"/>
          </w:tcPr>
          <w:p w14:paraId="70A6EC3E" w14:textId="77777777" w:rsidR="003957CF" w:rsidRPr="00CB4BE8" w:rsidRDefault="003957CF" w:rsidP="000357B4">
            <w:pPr>
              <w:rPr>
                <w:rFonts w:ascii="Arial" w:hAnsi="Arial" w:cs="Arial"/>
                <w:color w:val="002060"/>
                <w:sz w:val="24"/>
                <w:szCs w:val="24"/>
              </w:rPr>
            </w:pPr>
          </w:p>
        </w:tc>
        <w:tc>
          <w:tcPr>
            <w:tcW w:w="1551" w:type="dxa"/>
          </w:tcPr>
          <w:p w14:paraId="4EC1FC90" w14:textId="77777777" w:rsidR="003957CF" w:rsidRPr="00CB4BE8" w:rsidRDefault="003957CF" w:rsidP="000357B4">
            <w:pPr>
              <w:jc w:val="right"/>
              <w:rPr>
                <w:rFonts w:ascii="Arial" w:hAnsi="Arial" w:cs="Arial"/>
                <w:sz w:val="24"/>
                <w:szCs w:val="24"/>
              </w:rPr>
            </w:pPr>
          </w:p>
        </w:tc>
      </w:tr>
      <w:tr w:rsidR="000357B4" w:rsidRPr="001E74CC" w14:paraId="5D767EBB" w14:textId="77777777" w:rsidTr="00F17B4F">
        <w:tc>
          <w:tcPr>
            <w:tcW w:w="8185" w:type="dxa"/>
          </w:tcPr>
          <w:p w14:paraId="7B05FBFF" w14:textId="14450898" w:rsidR="000357B4" w:rsidRPr="00CB4BE8" w:rsidRDefault="009B6B69" w:rsidP="000357B4">
            <w:pPr>
              <w:rPr>
                <w:rFonts w:ascii="Arial" w:hAnsi="Arial" w:cs="Arial"/>
                <w:b/>
                <w:bCs/>
                <w:color w:val="767171" w:themeColor="background2" w:themeShade="80"/>
                <w:sz w:val="24"/>
                <w:szCs w:val="24"/>
              </w:rPr>
            </w:pPr>
            <w:r>
              <w:rPr>
                <w:rFonts w:ascii="Arial" w:hAnsi="Arial" w:cs="Arial"/>
                <w:b/>
                <w:bCs/>
                <w:color w:val="002060"/>
                <w:sz w:val="24"/>
                <w:szCs w:val="24"/>
              </w:rPr>
              <w:t>Welcome</w:t>
            </w:r>
          </w:p>
        </w:tc>
        <w:tc>
          <w:tcPr>
            <w:tcW w:w="1551" w:type="dxa"/>
          </w:tcPr>
          <w:p w14:paraId="2FA16398" w14:textId="79AEEDFD" w:rsidR="000357B4" w:rsidRPr="00CB4BE8" w:rsidRDefault="000357B4" w:rsidP="000357B4">
            <w:pPr>
              <w:jc w:val="right"/>
              <w:rPr>
                <w:rFonts w:ascii="Arial" w:hAnsi="Arial" w:cs="Arial"/>
                <w:sz w:val="24"/>
                <w:szCs w:val="24"/>
              </w:rPr>
            </w:pPr>
            <w:r w:rsidRPr="00CB4BE8">
              <w:rPr>
                <w:rFonts w:ascii="Arial" w:hAnsi="Arial" w:cs="Arial"/>
                <w:sz w:val="24"/>
                <w:szCs w:val="24"/>
              </w:rPr>
              <w:t>10:00 am</w:t>
            </w:r>
          </w:p>
        </w:tc>
      </w:tr>
      <w:tr w:rsidR="003957CF" w:rsidRPr="001E74CC" w14:paraId="317CF8C1" w14:textId="77777777" w:rsidTr="00F17B4F">
        <w:tc>
          <w:tcPr>
            <w:tcW w:w="8185" w:type="dxa"/>
          </w:tcPr>
          <w:p w14:paraId="47C6B5A7" w14:textId="3767695D" w:rsidR="003957CF" w:rsidRPr="00CB4BE8" w:rsidRDefault="003957CF" w:rsidP="000357B4">
            <w:pPr>
              <w:rPr>
                <w:rFonts w:ascii="Arial" w:hAnsi="Arial" w:cs="Arial"/>
                <w:b/>
                <w:bCs/>
                <w:sz w:val="24"/>
                <w:szCs w:val="24"/>
              </w:rPr>
            </w:pPr>
          </w:p>
        </w:tc>
        <w:tc>
          <w:tcPr>
            <w:tcW w:w="1551" w:type="dxa"/>
          </w:tcPr>
          <w:p w14:paraId="2D33A63B" w14:textId="77777777" w:rsidR="003957CF" w:rsidRPr="00CB4BE8" w:rsidRDefault="003957CF" w:rsidP="000357B4">
            <w:pPr>
              <w:jc w:val="right"/>
              <w:rPr>
                <w:rFonts w:ascii="Arial" w:hAnsi="Arial" w:cs="Arial"/>
                <w:sz w:val="24"/>
                <w:szCs w:val="24"/>
              </w:rPr>
            </w:pPr>
          </w:p>
        </w:tc>
      </w:tr>
      <w:tr w:rsidR="003957CF" w:rsidRPr="001E74CC" w14:paraId="290E06C3" w14:textId="77777777" w:rsidTr="00F17B4F">
        <w:tc>
          <w:tcPr>
            <w:tcW w:w="8185" w:type="dxa"/>
          </w:tcPr>
          <w:p w14:paraId="151654A1" w14:textId="54808AB5" w:rsidR="003957CF" w:rsidRPr="00CB4BE8" w:rsidRDefault="00B3125C" w:rsidP="000357B4">
            <w:pPr>
              <w:rPr>
                <w:rFonts w:ascii="Arial" w:hAnsi="Arial" w:cs="Arial"/>
                <w:b/>
                <w:bCs/>
                <w:color w:val="767171" w:themeColor="background2" w:themeShade="80"/>
                <w:sz w:val="24"/>
                <w:szCs w:val="24"/>
              </w:rPr>
            </w:pPr>
            <w:r>
              <w:rPr>
                <w:rFonts w:ascii="Arial" w:hAnsi="Arial" w:cs="Arial"/>
                <w:b/>
                <w:bCs/>
                <w:color w:val="002060"/>
                <w:sz w:val="24"/>
                <w:szCs w:val="24"/>
              </w:rPr>
              <w:t>Keynote presentation</w:t>
            </w:r>
          </w:p>
        </w:tc>
        <w:tc>
          <w:tcPr>
            <w:tcW w:w="1551" w:type="dxa"/>
          </w:tcPr>
          <w:p w14:paraId="14B97018" w14:textId="5783EA73" w:rsidR="003957CF" w:rsidRPr="00CB4BE8" w:rsidRDefault="009B6B69" w:rsidP="000357B4">
            <w:pPr>
              <w:jc w:val="right"/>
              <w:rPr>
                <w:rFonts w:ascii="Arial" w:hAnsi="Arial" w:cs="Arial"/>
                <w:sz w:val="24"/>
                <w:szCs w:val="24"/>
              </w:rPr>
            </w:pPr>
            <w:r>
              <w:rPr>
                <w:rFonts w:ascii="Arial" w:hAnsi="Arial" w:cs="Arial"/>
                <w:sz w:val="24"/>
                <w:szCs w:val="24"/>
              </w:rPr>
              <w:t>10:05 am</w:t>
            </w:r>
          </w:p>
        </w:tc>
      </w:tr>
      <w:tr w:rsidR="003957CF" w:rsidRPr="001E74CC" w14:paraId="20D2011B" w14:textId="77777777" w:rsidTr="00F17B4F">
        <w:tc>
          <w:tcPr>
            <w:tcW w:w="8185" w:type="dxa"/>
          </w:tcPr>
          <w:p w14:paraId="16B8652B" w14:textId="6968D8CA" w:rsidR="003957CF" w:rsidRPr="00CB4BE8" w:rsidRDefault="003957CF" w:rsidP="000357B4">
            <w:pPr>
              <w:rPr>
                <w:rFonts w:ascii="Arial" w:hAnsi="Arial" w:cs="Arial"/>
                <w:color w:val="767171" w:themeColor="background2" w:themeShade="80"/>
                <w:sz w:val="24"/>
                <w:szCs w:val="24"/>
              </w:rPr>
            </w:pPr>
          </w:p>
        </w:tc>
        <w:tc>
          <w:tcPr>
            <w:tcW w:w="1551" w:type="dxa"/>
          </w:tcPr>
          <w:p w14:paraId="3B0DF08C" w14:textId="77777777" w:rsidR="003957CF" w:rsidRPr="00CB4BE8" w:rsidRDefault="003957CF" w:rsidP="000357B4">
            <w:pPr>
              <w:jc w:val="right"/>
              <w:rPr>
                <w:rFonts w:ascii="Arial" w:hAnsi="Arial" w:cs="Arial"/>
                <w:sz w:val="24"/>
                <w:szCs w:val="24"/>
              </w:rPr>
            </w:pPr>
          </w:p>
        </w:tc>
      </w:tr>
      <w:tr w:rsidR="00797EA9" w:rsidRPr="001E74CC" w14:paraId="0CBB3737" w14:textId="77777777" w:rsidTr="003303C6">
        <w:tc>
          <w:tcPr>
            <w:tcW w:w="9736" w:type="dxa"/>
            <w:gridSpan w:val="2"/>
          </w:tcPr>
          <w:p w14:paraId="6565C81F" w14:textId="185F2284" w:rsidR="00797EA9" w:rsidRPr="00CB4BE8" w:rsidRDefault="00934F9B" w:rsidP="00797EA9">
            <w:pPr>
              <w:rPr>
                <w:rFonts w:ascii="Arial" w:hAnsi="Arial" w:cs="Arial"/>
                <w:sz w:val="24"/>
                <w:szCs w:val="24"/>
              </w:rPr>
            </w:pPr>
            <w:r w:rsidRPr="00934F9B">
              <w:rPr>
                <w:rFonts w:ascii="Arial" w:hAnsi="Arial" w:cs="Arial"/>
                <w:b/>
                <w:bCs/>
                <w:sz w:val="24"/>
                <w:szCs w:val="24"/>
              </w:rPr>
              <w:t xml:space="preserve">Zhi Da </w:t>
            </w:r>
            <w:r w:rsidR="00597F5C">
              <w:rPr>
                <w:rFonts w:ascii="Arial" w:hAnsi="Arial" w:cs="Arial"/>
                <w:b/>
                <w:bCs/>
                <w:sz w:val="24"/>
                <w:szCs w:val="24"/>
              </w:rPr>
              <w:t>(</w:t>
            </w:r>
            <w:r w:rsidRPr="00934F9B">
              <w:rPr>
                <w:rFonts w:ascii="Arial" w:hAnsi="Arial" w:cs="Arial"/>
                <w:b/>
                <w:bCs/>
                <w:sz w:val="24"/>
                <w:szCs w:val="24"/>
              </w:rPr>
              <w:t>Notre Dame</w:t>
            </w:r>
            <w:r w:rsidR="00597F5C">
              <w:rPr>
                <w:rFonts w:ascii="Arial" w:hAnsi="Arial" w:cs="Arial"/>
                <w:b/>
                <w:bCs/>
                <w:sz w:val="24"/>
                <w:szCs w:val="24"/>
              </w:rPr>
              <w:t>)</w:t>
            </w:r>
          </w:p>
        </w:tc>
      </w:tr>
      <w:tr w:rsidR="00780EDC" w:rsidRPr="001E74CC" w14:paraId="40256B05" w14:textId="77777777" w:rsidTr="00F17B4F">
        <w:tc>
          <w:tcPr>
            <w:tcW w:w="8185" w:type="dxa"/>
          </w:tcPr>
          <w:p w14:paraId="44452255" w14:textId="77777777" w:rsidR="00780EDC" w:rsidRPr="00CB4BE8" w:rsidRDefault="00780EDC" w:rsidP="00A7581D">
            <w:pPr>
              <w:rPr>
                <w:rFonts w:ascii="Arial" w:hAnsi="Arial" w:cs="Arial"/>
                <w:i/>
                <w:iCs/>
                <w:sz w:val="24"/>
                <w:szCs w:val="24"/>
              </w:rPr>
            </w:pPr>
          </w:p>
        </w:tc>
        <w:tc>
          <w:tcPr>
            <w:tcW w:w="1551" w:type="dxa"/>
          </w:tcPr>
          <w:p w14:paraId="2B42E3AF" w14:textId="77777777" w:rsidR="00780EDC" w:rsidRPr="00CB4BE8" w:rsidRDefault="00780EDC" w:rsidP="00A7581D">
            <w:pPr>
              <w:jc w:val="right"/>
              <w:rPr>
                <w:rFonts w:ascii="Arial" w:hAnsi="Arial" w:cs="Arial"/>
                <w:sz w:val="24"/>
                <w:szCs w:val="24"/>
              </w:rPr>
            </w:pPr>
          </w:p>
        </w:tc>
      </w:tr>
      <w:tr w:rsidR="00A7581D" w:rsidRPr="001E74CC" w14:paraId="3494AF37" w14:textId="77777777" w:rsidTr="0012076F">
        <w:trPr>
          <w:trHeight w:val="224"/>
        </w:trPr>
        <w:tc>
          <w:tcPr>
            <w:tcW w:w="8185" w:type="dxa"/>
            <w:shd w:val="clear" w:color="auto" w:fill="D9D9D9" w:themeFill="background1" w:themeFillShade="D9"/>
            <w:vAlign w:val="center"/>
          </w:tcPr>
          <w:p w14:paraId="4F791781" w14:textId="76D3EEAB" w:rsidR="00A7581D" w:rsidRPr="00CB4BE8" w:rsidRDefault="00A7581D" w:rsidP="00A7581D">
            <w:pPr>
              <w:rPr>
                <w:rFonts w:ascii="Arial" w:hAnsi="Arial" w:cs="Arial"/>
                <w:sz w:val="24"/>
                <w:szCs w:val="24"/>
              </w:rPr>
            </w:pPr>
            <w:r>
              <w:rPr>
                <w:rFonts w:ascii="Arial" w:hAnsi="Arial" w:cs="Arial"/>
                <w:sz w:val="24"/>
                <w:szCs w:val="24"/>
              </w:rPr>
              <w:t>Coffee Break</w:t>
            </w:r>
            <w:r w:rsidR="007E7368">
              <w:rPr>
                <w:rFonts w:ascii="Arial" w:hAnsi="Arial" w:cs="Arial"/>
                <w:sz w:val="24"/>
                <w:szCs w:val="24"/>
              </w:rPr>
              <w:t xml:space="preserve"> / Breakfast</w:t>
            </w:r>
          </w:p>
        </w:tc>
        <w:tc>
          <w:tcPr>
            <w:tcW w:w="1551" w:type="dxa"/>
            <w:shd w:val="clear" w:color="auto" w:fill="D9D9D9" w:themeFill="background1" w:themeFillShade="D9"/>
            <w:vAlign w:val="center"/>
          </w:tcPr>
          <w:p w14:paraId="73879CBB" w14:textId="76BE005F" w:rsidR="00A7581D" w:rsidRPr="00CB4BE8" w:rsidRDefault="00A7581D" w:rsidP="00A7581D">
            <w:pPr>
              <w:jc w:val="right"/>
              <w:rPr>
                <w:rFonts w:ascii="Arial" w:hAnsi="Arial" w:cs="Arial"/>
                <w:sz w:val="24"/>
                <w:szCs w:val="24"/>
              </w:rPr>
            </w:pPr>
            <w:r w:rsidRPr="00CB4BE8">
              <w:rPr>
                <w:rFonts w:ascii="Arial" w:hAnsi="Arial" w:cs="Arial"/>
                <w:sz w:val="24"/>
                <w:szCs w:val="24"/>
              </w:rPr>
              <w:t>1</w:t>
            </w:r>
            <w:r w:rsidR="007E7368">
              <w:rPr>
                <w:rFonts w:ascii="Arial" w:hAnsi="Arial" w:cs="Arial"/>
                <w:sz w:val="24"/>
                <w:szCs w:val="24"/>
              </w:rPr>
              <w:t>0</w:t>
            </w:r>
            <w:r w:rsidRPr="00CB4BE8">
              <w:rPr>
                <w:rFonts w:ascii="Arial" w:hAnsi="Arial" w:cs="Arial"/>
                <w:sz w:val="24"/>
                <w:szCs w:val="24"/>
              </w:rPr>
              <w:t>:</w:t>
            </w:r>
            <w:r w:rsidR="007E7368">
              <w:rPr>
                <w:rFonts w:ascii="Arial" w:hAnsi="Arial" w:cs="Arial"/>
                <w:sz w:val="24"/>
                <w:szCs w:val="24"/>
              </w:rPr>
              <w:t>50</w:t>
            </w:r>
            <w:r w:rsidRPr="00CB4BE8">
              <w:rPr>
                <w:rFonts w:ascii="Arial" w:hAnsi="Arial" w:cs="Arial"/>
                <w:sz w:val="24"/>
                <w:szCs w:val="24"/>
              </w:rPr>
              <w:t xml:space="preserve"> </w:t>
            </w:r>
            <w:r>
              <w:rPr>
                <w:rFonts w:ascii="Arial" w:hAnsi="Arial" w:cs="Arial"/>
                <w:sz w:val="24"/>
                <w:szCs w:val="24"/>
              </w:rPr>
              <w:t>a</w:t>
            </w:r>
            <w:r w:rsidRPr="00CB4BE8">
              <w:rPr>
                <w:rFonts w:ascii="Arial" w:hAnsi="Arial" w:cs="Arial"/>
                <w:sz w:val="24"/>
                <w:szCs w:val="24"/>
              </w:rPr>
              <w:t>m</w:t>
            </w:r>
          </w:p>
        </w:tc>
      </w:tr>
      <w:tr w:rsidR="00A7581D" w:rsidRPr="001E74CC" w14:paraId="5C14198F" w14:textId="77777777" w:rsidTr="00CB4BE8">
        <w:trPr>
          <w:trHeight w:val="224"/>
        </w:trPr>
        <w:tc>
          <w:tcPr>
            <w:tcW w:w="8185" w:type="dxa"/>
            <w:shd w:val="clear" w:color="auto" w:fill="auto"/>
          </w:tcPr>
          <w:p w14:paraId="17D47B35" w14:textId="77777777" w:rsidR="00A7581D" w:rsidRPr="00CB4BE8" w:rsidRDefault="00A7581D" w:rsidP="00A7581D">
            <w:pPr>
              <w:rPr>
                <w:rFonts w:ascii="Arial" w:hAnsi="Arial" w:cs="Arial"/>
                <w:sz w:val="24"/>
                <w:szCs w:val="24"/>
              </w:rPr>
            </w:pPr>
          </w:p>
        </w:tc>
        <w:tc>
          <w:tcPr>
            <w:tcW w:w="1551" w:type="dxa"/>
            <w:shd w:val="clear" w:color="auto" w:fill="auto"/>
          </w:tcPr>
          <w:p w14:paraId="4D8756A7" w14:textId="77777777" w:rsidR="00A7581D" w:rsidRPr="00CB4BE8" w:rsidRDefault="00A7581D" w:rsidP="00A7581D">
            <w:pPr>
              <w:jc w:val="right"/>
              <w:rPr>
                <w:rFonts w:ascii="Arial" w:hAnsi="Arial" w:cs="Arial"/>
                <w:sz w:val="24"/>
                <w:szCs w:val="24"/>
              </w:rPr>
            </w:pPr>
          </w:p>
        </w:tc>
      </w:tr>
      <w:tr w:rsidR="00A7581D" w:rsidRPr="001E74CC" w14:paraId="3DE0B6C2" w14:textId="77777777" w:rsidTr="00CB4BE8">
        <w:trPr>
          <w:trHeight w:val="224"/>
        </w:trPr>
        <w:tc>
          <w:tcPr>
            <w:tcW w:w="8185" w:type="dxa"/>
            <w:shd w:val="clear" w:color="auto" w:fill="auto"/>
          </w:tcPr>
          <w:p w14:paraId="0A257B70" w14:textId="7EC49715" w:rsidR="00A7581D" w:rsidRPr="00CB4BE8" w:rsidRDefault="00A7581D" w:rsidP="00A7581D">
            <w:pPr>
              <w:rPr>
                <w:rFonts w:ascii="Arial" w:hAnsi="Arial" w:cs="Arial"/>
                <w:sz w:val="24"/>
                <w:szCs w:val="24"/>
              </w:rPr>
            </w:pPr>
            <w:r w:rsidRPr="00CB4BE8">
              <w:rPr>
                <w:rFonts w:ascii="Arial" w:hAnsi="Arial" w:cs="Arial"/>
                <w:b/>
                <w:bCs/>
                <w:color w:val="002060"/>
                <w:sz w:val="24"/>
                <w:szCs w:val="24"/>
              </w:rPr>
              <w:t xml:space="preserve">Session </w:t>
            </w:r>
            <w:r w:rsidR="00430744">
              <w:rPr>
                <w:rFonts w:ascii="Arial" w:hAnsi="Arial" w:cs="Arial"/>
                <w:b/>
                <w:bCs/>
                <w:color w:val="002060"/>
                <w:sz w:val="24"/>
                <w:szCs w:val="24"/>
              </w:rPr>
              <w:t>1</w:t>
            </w:r>
          </w:p>
        </w:tc>
        <w:tc>
          <w:tcPr>
            <w:tcW w:w="1551" w:type="dxa"/>
            <w:shd w:val="clear" w:color="auto" w:fill="auto"/>
          </w:tcPr>
          <w:p w14:paraId="5AFD2E29" w14:textId="011D1F0E" w:rsidR="00A7581D" w:rsidRPr="00CB4BE8" w:rsidRDefault="00A7581D" w:rsidP="00A7581D">
            <w:pPr>
              <w:jc w:val="right"/>
              <w:rPr>
                <w:rFonts w:ascii="Arial" w:hAnsi="Arial" w:cs="Arial"/>
                <w:sz w:val="24"/>
                <w:szCs w:val="24"/>
              </w:rPr>
            </w:pPr>
            <w:r>
              <w:rPr>
                <w:rFonts w:ascii="Arial" w:hAnsi="Arial" w:cs="Arial"/>
                <w:sz w:val="24"/>
                <w:szCs w:val="24"/>
              </w:rPr>
              <w:t>11:</w:t>
            </w:r>
            <w:r w:rsidR="007E7368">
              <w:rPr>
                <w:rFonts w:ascii="Arial" w:hAnsi="Arial" w:cs="Arial"/>
                <w:sz w:val="24"/>
                <w:szCs w:val="24"/>
              </w:rPr>
              <w:t>2</w:t>
            </w:r>
            <w:r>
              <w:rPr>
                <w:rFonts w:ascii="Arial" w:hAnsi="Arial" w:cs="Arial"/>
                <w:sz w:val="24"/>
                <w:szCs w:val="24"/>
              </w:rPr>
              <w:t>0 am</w:t>
            </w:r>
          </w:p>
        </w:tc>
      </w:tr>
      <w:tr w:rsidR="00A7581D" w:rsidRPr="001E74CC" w14:paraId="68C01CAA" w14:textId="77777777" w:rsidTr="00CB4BE8">
        <w:trPr>
          <w:trHeight w:val="224"/>
        </w:trPr>
        <w:tc>
          <w:tcPr>
            <w:tcW w:w="8185" w:type="dxa"/>
            <w:shd w:val="clear" w:color="auto" w:fill="auto"/>
          </w:tcPr>
          <w:p w14:paraId="55F63738" w14:textId="4B1E0C4E" w:rsidR="00A7581D" w:rsidRPr="00CB4BE8" w:rsidRDefault="00A7581D" w:rsidP="00A7581D">
            <w:pPr>
              <w:rPr>
                <w:rFonts w:ascii="Arial" w:hAnsi="Arial" w:cs="Arial"/>
                <w:sz w:val="24"/>
                <w:szCs w:val="24"/>
              </w:rPr>
            </w:pPr>
            <w:r w:rsidRPr="00CB4BE8">
              <w:rPr>
                <w:rFonts w:ascii="Arial" w:hAnsi="Arial" w:cs="Arial"/>
                <w:b/>
                <w:bCs/>
                <w:sz w:val="24"/>
                <w:szCs w:val="24"/>
              </w:rPr>
              <w:t>“</w:t>
            </w:r>
            <w:r w:rsidR="00934F9B" w:rsidRPr="00934F9B">
              <w:rPr>
                <w:rFonts w:ascii="Arial" w:hAnsi="Arial" w:cs="Arial"/>
                <w:b/>
                <w:bCs/>
                <w:sz w:val="24"/>
                <w:szCs w:val="24"/>
              </w:rPr>
              <w:t>Financial News Production</w:t>
            </w:r>
            <w:r w:rsidRPr="00CB4BE8">
              <w:rPr>
                <w:rFonts w:ascii="Arial" w:hAnsi="Arial" w:cs="Arial"/>
                <w:b/>
                <w:bCs/>
                <w:sz w:val="24"/>
                <w:szCs w:val="24"/>
              </w:rPr>
              <w:t>”</w:t>
            </w:r>
          </w:p>
        </w:tc>
        <w:tc>
          <w:tcPr>
            <w:tcW w:w="1551" w:type="dxa"/>
            <w:shd w:val="clear" w:color="auto" w:fill="auto"/>
          </w:tcPr>
          <w:p w14:paraId="61B14565" w14:textId="632E5935" w:rsidR="00A7581D" w:rsidRPr="00CB4BE8" w:rsidRDefault="00A7581D" w:rsidP="00A7581D">
            <w:pPr>
              <w:jc w:val="right"/>
              <w:rPr>
                <w:rFonts w:ascii="Arial" w:hAnsi="Arial" w:cs="Arial"/>
                <w:sz w:val="24"/>
                <w:szCs w:val="24"/>
              </w:rPr>
            </w:pPr>
          </w:p>
        </w:tc>
      </w:tr>
      <w:tr w:rsidR="00A7581D" w:rsidRPr="001E74CC" w14:paraId="0DCF0838" w14:textId="77777777" w:rsidTr="00646329">
        <w:trPr>
          <w:trHeight w:val="224"/>
        </w:trPr>
        <w:tc>
          <w:tcPr>
            <w:tcW w:w="9736" w:type="dxa"/>
            <w:gridSpan w:val="2"/>
            <w:shd w:val="clear" w:color="auto" w:fill="auto"/>
          </w:tcPr>
          <w:p w14:paraId="22A42292" w14:textId="5E197ADB" w:rsidR="00A7581D" w:rsidRPr="00CB4BE8" w:rsidRDefault="00F64DEB" w:rsidP="009D6ADB">
            <w:pPr>
              <w:rPr>
                <w:rFonts w:ascii="Arial" w:hAnsi="Arial" w:cs="Arial"/>
                <w:sz w:val="24"/>
                <w:szCs w:val="24"/>
              </w:rPr>
            </w:pPr>
            <w:r>
              <w:rPr>
                <w:rFonts w:ascii="Arial" w:hAnsi="Arial" w:cs="Arial"/>
                <w:color w:val="002060"/>
                <w:sz w:val="24"/>
                <w:szCs w:val="24"/>
                <w:lang w:val="en-AU"/>
              </w:rPr>
              <w:t>Allen Hu</w:t>
            </w:r>
            <w:r w:rsidR="00A7581D" w:rsidRPr="00CB4BE8">
              <w:rPr>
                <w:rFonts w:ascii="Arial" w:hAnsi="Arial" w:cs="Arial"/>
                <w:color w:val="002060"/>
                <w:sz w:val="24"/>
                <w:szCs w:val="24"/>
              </w:rPr>
              <w:t xml:space="preserve"> (</w:t>
            </w:r>
            <w:r>
              <w:rPr>
                <w:rFonts w:ascii="Arial" w:hAnsi="Arial" w:cs="Arial"/>
                <w:color w:val="002060"/>
                <w:sz w:val="24"/>
                <w:szCs w:val="24"/>
              </w:rPr>
              <w:t>UBC</w:t>
            </w:r>
            <w:r w:rsidR="00A7581D" w:rsidRPr="00CB4BE8">
              <w:rPr>
                <w:rFonts w:ascii="Arial" w:hAnsi="Arial" w:cs="Arial"/>
                <w:color w:val="002060"/>
                <w:sz w:val="24"/>
                <w:szCs w:val="24"/>
              </w:rPr>
              <w:t>)</w:t>
            </w:r>
          </w:p>
        </w:tc>
      </w:tr>
      <w:tr w:rsidR="00A7581D" w:rsidRPr="001E74CC" w14:paraId="779A79B9" w14:textId="77777777" w:rsidTr="00CB4BE8">
        <w:trPr>
          <w:trHeight w:val="224"/>
        </w:trPr>
        <w:tc>
          <w:tcPr>
            <w:tcW w:w="8185" w:type="dxa"/>
            <w:shd w:val="clear" w:color="auto" w:fill="auto"/>
          </w:tcPr>
          <w:p w14:paraId="5A7B0344" w14:textId="630B36A2" w:rsidR="00A7581D" w:rsidRPr="00CB4BE8" w:rsidRDefault="00A7581D" w:rsidP="00A7581D">
            <w:pPr>
              <w:rPr>
                <w:rFonts w:ascii="Arial" w:hAnsi="Arial" w:cs="Arial"/>
                <w:sz w:val="24"/>
                <w:szCs w:val="24"/>
              </w:rPr>
            </w:pPr>
            <w:r w:rsidRPr="00CB4BE8">
              <w:rPr>
                <w:rFonts w:ascii="Arial" w:hAnsi="Arial" w:cs="Arial"/>
                <w:i/>
                <w:iCs/>
                <w:sz w:val="24"/>
                <w:szCs w:val="24"/>
              </w:rPr>
              <w:t xml:space="preserve">Discussant: </w:t>
            </w:r>
            <w:r w:rsidR="00934F9B" w:rsidRPr="00934F9B">
              <w:rPr>
                <w:rFonts w:ascii="Arial" w:hAnsi="Arial" w:cs="Arial"/>
                <w:i/>
                <w:iCs/>
                <w:sz w:val="24"/>
                <w:szCs w:val="24"/>
              </w:rPr>
              <w:t xml:space="preserve">Phong Ng </w:t>
            </w:r>
            <w:r w:rsidRPr="00CB4BE8">
              <w:rPr>
                <w:rFonts w:ascii="Arial" w:hAnsi="Arial" w:cs="Arial"/>
                <w:i/>
                <w:iCs/>
                <w:sz w:val="24"/>
                <w:szCs w:val="24"/>
              </w:rPr>
              <w:t>(</w:t>
            </w:r>
            <w:r w:rsidR="00015ADE">
              <w:rPr>
                <w:rFonts w:ascii="Arial" w:hAnsi="Arial" w:cs="Arial"/>
                <w:i/>
                <w:iCs/>
                <w:sz w:val="24"/>
                <w:szCs w:val="24"/>
              </w:rPr>
              <w:t>ANU</w:t>
            </w:r>
            <w:r w:rsidRPr="00CB4BE8">
              <w:rPr>
                <w:rFonts w:ascii="Arial" w:hAnsi="Arial" w:cs="Arial"/>
                <w:i/>
                <w:iCs/>
                <w:sz w:val="24"/>
                <w:szCs w:val="24"/>
              </w:rPr>
              <w:t>)</w:t>
            </w:r>
          </w:p>
        </w:tc>
        <w:tc>
          <w:tcPr>
            <w:tcW w:w="1551" w:type="dxa"/>
            <w:shd w:val="clear" w:color="auto" w:fill="auto"/>
          </w:tcPr>
          <w:p w14:paraId="3C392703" w14:textId="77777777" w:rsidR="00A7581D" w:rsidRPr="00CB4BE8" w:rsidRDefault="00A7581D" w:rsidP="00A7581D">
            <w:pPr>
              <w:jc w:val="right"/>
              <w:rPr>
                <w:rFonts w:ascii="Arial" w:hAnsi="Arial" w:cs="Arial"/>
                <w:sz w:val="24"/>
                <w:szCs w:val="24"/>
              </w:rPr>
            </w:pPr>
          </w:p>
        </w:tc>
      </w:tr>
      <w:tr w:rsidR="00A7581D" w:rsidRPr="001E74CC" w14:paraId="163739B1" w14:textId="77777777" w:rsidTr="00CB4BE8">
        <w:trPr>
          <w:trHeight w:val="224"/>
        </w:trPr>
        <w:tc>
          <w:tcPr>
            <w:tcW w:w="8185" w:type="dxa"/>
            <w:shd w:val="clear" w:color="auto" w:fill="auto"/>
          </w:tcPr>
          <w:p w14:paraId="013D12A8" w14:textId="77777777" w:rsidR="00A7581D" w:rsidRPr="00CB4BE8" w:rsidRDefault="00A7581D" w:rsidP="00A7581D">
            <w:pPr>
              <w:rPr>
                <w:rFonts w:ascii="Arial" w:hAnsi="Arial" w:cs="Arial"/>
                <w:b/>
                <w:bCs/>
                <w:sz w:val="24"/>
                <w:szCs w:val="24"/>
              </w:rPr>
            </w:pPr>
          </w:p>
        </w:tc>
        <w:tc>
          <w:tcPr>
            <w:tcW w:w="1551" w:type="dxa"/>
            <w:shd w:val="clear" w:color="auto" w:fill="auto"/>
          </w:tcPr>
          <w:p w14:paraId="1F0176CC" w14:textId="77777777" w:rsidR="00A7581D" w:rsidRPr="00CB4BE8" w:rsidRDefault="00A7581D" w:rsidP="00A7581D">
            <w:pPr>
              <w:jc w:val="right"/>
              <w:rPr>
                <w:rFonts w:ascii="Arial" w:hAnsi="Arial" w:cs="Arial"/>
                <w:sz w:val="24"/>
                <w:szCs w:val="24"/>
              </w:rPr>
            </w:pPr>
          </w:p>
        </w:tc>
      </w:tr>
      <w:tr w:rsidR="00B91D58" w:rsidRPr="00CB4BE8" w14:paraId="26699777" w14:textId="77777777" w:rsidTr="00935FB2">
        <w:trPr>
          <w:trHeight w:val="224"/>
        </w:trPr>
        <w:tc>
          <w:tcPr>
            <w:tcW w:w="9736" w:type="dxa"/>
            <w:gridSpan w:val="2"/>
          </w:tcPr>
          <w:p w14:paraId="35D423AE" w14:textId="12EC8FFD" w:rsidR="00B91D58" w:rsidRPr="00CB4BE8" w:rsidRDefault="00B91D58" w:rsidP="00B91D58">
            <w:pPr>
              <w:rPr>
                <w:rFonts w:ascii="Arial" w:hAnsi="Arial" w:cs="Arial"/>
                <w:sz w:val="24"/>
                <w:szCs w:val="24"/>
              </w:rPr>
            </w:pPr>
            <w:r w:rsidRPr="00CB4BE8">
              <w:rPr>
                <w:rFonts w:ascii="Arial" w:hAnsi="Arial" w:cs="Arial"/>
                <w:b/>
                <w:bCs/>
                <w:sz w:val="24"/>
                <w:szCs w:val="24"/>
              </w:rPr>
              <w:t>“</w:t>
            </w:r>
            <w:r w:rsidRPr="00B26802">
              <w:rPr>
                <w:rFonts w:ascii="Arial" w:hAnsi="Arial" w:cs="Arial"/>
                <w:b/>
                <w:bCs/>
                <w:sz w:val="24"/>
                <w:szCs w:val="24"/>
              </w:rPr>
              <w:t>Equity Premium Events</w:t>
            </w:r>
            <w:r w:rsidRPr="00CB4BE8">
              <w:rPr>
                <w:rFonts w:ascii="Arial" w:hAnsi="Arial" w:cs="Arial"/>
                <w:b/>
                <w:bCs/>
                <w:sz w:val="24"/>
                <w:szCs w:val="24"/>
              </w:rPr>
              <w:t>”</w:t>
            </w:r>
          </w:p>
        </w:tc>
      </w:tr>
      <w:tr w:rsidR="00B91D58" w:rsidRPr="00CB4BE8" w14:paraId="4709F5CA" w14:textId="77777777" w:rsidTr="00935FB2">
        <w:trPr>
          <w:trHeight w:val="224"/>
        </w:trPr>
        <w:tc>
          <w:tcPr>
            <w:tcW w:w="8185" w:type="dxa"/>
          </w:tcPr>
          <w:p w14:paraId="3BE46E1F" w14:textId="34CAF8BB" w:rsidR="00B91D58" w:rsidRPr="00CB4BE8" w:rsidRDefault="00B91D58" w:rsidP="00B91D58">
            <w:pPr>
              <w:rPr>
                <w:rFonts w:ascii="Arial" w:hAnsi="Arial" w:cs="Arial"/>
                <w:color w:val="002060"/>
                <w:sz w:val="24"/>
                <w:szCs w:val="24"/>
              </w:rPr>
            </w:pPr>
            <w:r>
              <w:rPr>
                <w:rFonts w:ascii="Arial" w:hAnsi="Arial" w:cs="Arial"/>
                <w:sz w:val="24"/>
                <w:szCs w:val="24"/>
                <w:lang w:val="en-AU"/>
              </w:rPr>
              <w:t>Ben Knox</w:t>
            </w:r>
            <w:r w:rsidRPr="00CB4BE8">
              <w:rPr>
                <w:rFonts w:ascii="Arial" w:hAnsi="Arial" w:cs="Arial"/>
                <w:sz w:val="24"/>
                <w:szCs w:val="24"/>
              </w:rPr>
              <w:t xml:space="preserve"> (</w:t>
            </w:r>
            <w:r>
              <w:rPr>
                <w:rFonts w:ascii="Arial" w:hAnsi="Arial" w:cs="Arial"/>
                <w:sz w:val="24"/>
                <w:szCs w:val="24"/>
              </w:rPr>
              <w:t>FRB</w:t>
            </w:r>
            <w:r w:rsidRPr="00CB4BE8">
              <w:rPr>
                <w:rFonts w:ascii="Arial" w:hAnsi="Arial" w:cs="Arial"/>
                <w:sz w:val="24"/>
                <w:szCs w:val="24"/>
              </w:rPr>
              <w:t>)</w:t>
            </w:r>
            <w:r>
              <w:rPr>
                <w:rFonts w:ascii="Arial" w:hAnsi="Arial" w:cs="Arial"/>
                <w:sz w:val="24"/>
                <w:szCs w:val="24"/>
              </w:rPr>
              <w:t xml:space="preserve">, </w:t>
            </w:r>
            <w:r>
              <w:rPr>
                <w:rFonts w:ascii="Arial" w:hAnsi="Arial" w:cs="Arial"/>
                <w:sz w:val="24"/>
                <w:szCs w:val="24"/>
                <w:lang w:val="en-AU"/>
              </w:rPr>
              <w:t>Juan M Londono</w:t>
            </w:r>
            <w:r w:rsidRPr="00CB4BE8">
              <w:rPr>
                <w:rFonts w:ascii="Arial" w:hAnsi="Arial" w:cs="Arial"/>
                <w:sz w:val="24"/>
                <w:szCs w:val="24"/>
              </w:rPr>
              <w:t xml:space="preserve"> (</w:t>
            </w:r>
            <w:r>
              <w:rPr>
                <w:rFonts w:ascii="Arial" w:hAnsi="Arial" w:cs="Arial"/>
                <w:sz w:val="24"/>
                <w:szCs w:val="24"/>
              </w:rPr>
              <w:t>FRB</w:t>
            </w:r>
            <w:r w:rsidRPr="00CB4BE8">
              <w:rPr>
                <w:rFonts w:ascii="Arial" w:hAnsi="Arial" w:cs="Arial"/>
                <w:sz w:val="24"/>
                <w:szCs w:val="24"/>
              </w:rPr>
              <w:t>)</w:t>
            </w:r>
            <w:r>
              <w:rPr>
                <w:rFonts w:ascii="Arial" w:hAnsi="Arial" w:cs="Arial"/>
                <w:sz w:val="24"/>
                <w:szCs w:val="24"/>
              </w:rPr>
              <w:t xml:space="preserve">, </w:t>
            </w:r>
            <w:r>
              <w:rPr>
                <w:rFonts w:ascii="Arial" w:hAnsi="Arial" w:cs="Arial"/>
                <w:color w:val="002060"/>
                <w:sz w:val="24"/>
                <w:szCs w:val="24"/>
                <w:lang w:val="en-AU"/>
              </w:rPr>
              <w:t>Mehrdad Samadi</w:t>
            </w:r>
            <w:r w:rsidRPr="00E642AD">
              <w:rPr>
                <w:rFonts w:ascii="Arial" w:hAnsi="Arial" w:cs="Arial"/>
                <w:color w:val="002060"/>
                <w:sz w:val="24"/>
                <w:szCs w:val="24"/>
              </w:rPr>
              <w:t xml:space="preserve"> (</w:t>
            </w:r>
            <w:r>
              <w:rPr>
                <w:rFonts w:ascii="Arial" w:hAnsi="Arial" w:cs="Arial"/>
                <w:color w:val="002060"/>
                <w:sz w:val="24"/>
                <w:szCs w:val="24"/>
              </w:rPr>
              <w:t>FRB</w:t>
            </w:r>
            <w:r w:rsidRPr="00E642AD">
              <w:rPr>
                <w:rFonts w:ascii="Arial" w:hAnsi="Arial" w:cs="Arial"/>
                <w:color w:val="002060"/>
                <w:sz w:val="24"/>
                <w:szCs w:val="24"/>
              </w:rPr>
              <w:t>)</w:t>
            </w:r>
            <w:r w:rsidRPr="00CB4BE8">
              <w:rPr>
                <w:rFonts w:ascii="Arial" w:hAnsi="Arial" w:cs="Arial"/>
                <w:sz w:val="24"/>
                <w:szCs w:val="24"/>
              </w:rPr>
              <w:t xml:space="preserve">, </w:t>
            </w:r>
            <w:r>
              <w:rPr>
                <w:rFonts w:ascii="Arial" w:hAnsi="Arial" w:cs="Arial"/>
                <w:sz w:val="24"/>
                <w:szCs w:val="24"/>
                <w:lang w:val="en-AU"/>
              </w:rPr>
              <w:t>Annette Vissing-Jorgensen</w:t>
            </w:r>
            <w:r w:rsidRPr="00CB4BE8">
              <w:rPr>
                <w:rFonts w:ascii="Arial" w:hAnsi="Arial" w:cs="Arial"/>
                <w:sz w:val="24"/>
                <w:szCs w:val="24"/>
              </w:rPr>
              <w:t xml:space="preserve"> (</w:t>
            </w:r>
            <w:r>
              <w:rPr>
                <w:rFonts w:ascii="Arial" w:hAnsi="Arial" w:cs="Arial"/>
                <w:sz w:val="24"/>
                <w:szCs w:val="24"/>
              </w:rPr>
              <w:t>FRB</w:t>
            </w:r>
            <w:r w:rsidRPr="00CB4BE8">
              <w:rPr>
                <w:rFonts w:ascii="Arial" w:hAnsi="Arial" w:cs="Arial"/>
                <w:sz w:val="24"/>
                <w:szCs w:val="24"/>
              </w:rPr>
              <w:t>)</w:t>
            </w:r>
          </w:p>
        </w:tc>
        <w:tc>
          <w:tcPr>
            <w:tcW w:w="1551" w:type="dxa"/>
          </w:tcPr>
          <w:p w14:paraId="45617673" w14:textId="77777777" w:rsidR="00B91D58" w:rsidRPr="00CB4BE8" w:rsidRDefault="00B91D58" w:rsidP="00B91D58">
            <w:pPr>
              <w:jc w:val="right"/>
              <w:rPr>
                <w:rFonts w:ascii="Arial" w:hAnsi="Arial" w:cs="Arial"/>
                <w:sz w:val="24"/>
                <w:szCs w:val="24"/>
              </w:rPr>
            </w:pPr>
          </w:p>
        </w:tc>
      </w:tr>
      <w:tr w:rsidR="00B91D58" w:rsidRPr="00CB4BE8" w14:paraId="12918392" w14:textId="77777777" w:rsidTr="00935FB2">
        <w:trPr>
          <w:trHeight w:val="224"/>
        </w:trPr>
        <w:tc>
          <w:tcPr>
            <w:tcW w:w="8185" w:type="dxa"/>
          </w:tcPr>
          <w:p w14:paraId="64272251" w14:textId="5AA145FE" w:rsidR="00B91D58" w:rsidRPr="00CB4BE8" w:rsidRDefault="00B91D58" w:rsidP="00B91D58">
            <w:pPr>
              <w:rPr>
                <w:rFonts w:ascii="Arial" w:hAnsi="Arial" w:cs="Arial"/>
                <w:color w:val="002060"/>
                <w:sz w:val="24"/>
                <w:szCs w:val="24"/>
              </w:rPr>
            </w:pPr>
            <w:r w:rsidRPr="00CB4BE8">
              <w:rPr>
                <w:rFonts w:ascii="Arial" w:hAnsi="Arial" w:cs="Arial"/>
                <w:i/>
                <w:iCs/>
                <w:sz w:val="24"/>
                <w:szCs w:val="24"/>
              </w:rPr>
              <w:t xml:space="preserve">Discussant: </w:t>
            </w:r>
            <w:r w:rsidRPr="00015ADE">
              <w:rPr>
                <w:rFonts w:ascii="Arial" w:hAnsi="Arial" w:cs="Arial"/>
                <w:i/>
                <w:iCs/>
                <w:sz w:val="24"/>
                <w:szCs w:val="24"/>
              </w:rPr>
              <w:t xml:space="preserve">Terry Zhang </w:t>
            </w:r>
            <w:r w:rsidRPr="00CB4BE8">
              <w:rPr>
                <w:rFonts w:ascii="Arial" w:hAnsi="Arial" w:cs="Arial"/>
                <w:i/>
                <w:iCs/>
                <w:sz w:val="24"/>
                <w:szCs w:val="24"/>
              </w:rPr>
              <w:t>(</w:t>
            </w:r>
            <w:r>
              <w:rPr>
                <w:rFonts w:ascii="Arial" w:hAnsi="Arial" w:cs="Arial"/>
                <w:i/>
                <w:iCs/>
                <w:sz w:val="24"/>
                <w:szCs w:val="24"/>
              </w:rPr>
              <w:t>ANU</w:t>
            </w:r>
            <w:r w:rsidRPr="00CB4BE8">
              <w:rPr>
                <w:rFonts w:ascii="Arial" w:hAnsi="Arial" w:cs="Arial"/>
                <w:i/>
                <w:iCs/>
                <w:sz w:val="24"/>
                <w:szCs w:val="24"/>
              </w:rPr>
              <w:t>)</w:t>
            </w:r>
          </w:p>
        </w:tc>
        <w:tc>
          <w:tcPr>
            <w:tcW w:w="1551" w:type="dxa"/>
          </w:tcPr>
          <w:p w14:paraId="4C5C78C2" w14:textId="77777777" w:rsidR="00B91D58" w:rsidRPr="00CB4BE8" w:rsidRDefault="00B91D58" w:rsidP="00B91D58">
            <w:pPr>
              <w:jc w:val="right"/>
              <w:rPr>
                <w:rFonts w:ascii="Arial" w:hAnsi="Arial" w:cs="Arial"/>
                <w:sz w:val="24"/>
                <w:szCs w:val="24"/>
              </w:rPr>
            </w:pPr>
          </w:p>
        </w:tc>
      </w:tr>
      <w:tr w:rsidR="00781D90" w:rsidRPr="001E74CC" w14:paraId="1047411F" w14:textId="77777777" w:rsidTr="00CB4BE8">
        <w:trPr>
          <w:trHeight w:val="224"/>
        </w:trPr>
        <w:tc>
          <w:tcPr>
            <w:tcW w:w="8185" w:type="dxa"/>
            <w:shd w:val="clear" w:color="auto" w:fill="auto"/>
          </w:tcPr>
          <w:p w14:paraId="29013C96" w14:textId="77777777" w:rsidR="00781D90" w:rsidRPr="00CB4BE8" w:rsidRDefault="00781D90" w:rsidP="00A7581D">
            <w:pPr>
              <w:rPr>
                <w:rFonts w:ascii="Arial" w:hAnsi="Arial" w:cs="Arial"/>
                <w:i/>
                <w:iCs/>
                <w:sz w:val="24"/>
                <w:szCs w:val="24"/>
              </w:rPr>
            </w:pPr>
          </w:p>
        </w:tc>
        <w:tc>
          <w:tcPr>
            <w:tcW w:w="1551" w:type="dxa"/>
            <w:shd w:val="clear" w:color="auto" w:fill="auto"/>
          </w:tcPr>
          <w:p w14:paraId="2F7E0309" w14:textId="77777777" w:rsidR="00781D90" w:rsidRPr="00CB4BE8" w:rsidRDefault="00781D90" w:rsidP="00A7581D">
            <w:pPr>
              <w:jc w:val="right"/>
              <w:rPr>
                <w:rFonts w:ascii="Arial" w:hAnsi="Arial" w:cs="Arial"/>
                <w:sz w:val="24"/>
                <w:szCs w:val="24"/>
              </w:rPr>
            </w:pPr>
          </w:p>
        </w:tc>
      </w:tr>
      <w:tr w:rsidR="00781D90" w:rsidRPr="00CB4BE8" w14:paraId="469DBCF7" w14:textId="77777777" w:rsidTr="005954F5">
        <w:trPr>
          <w:trHeight w:val="224"/>
        </w:trPr>
        <w:tc>
          <w:tcPr>
            <w:tcW w:w="8185" w:type="dxa"/>
            <w:shd w:val="clear" w:color="auto" w:fill="D9D9D9" w:themeFill="background1" w:themeFillShade="D9"/>
            <w:vAlign w:val="center"/>
          </w:tcPr>
          <w:p w14:paraId="56C1DD24" w14:textId="77777777" w:rsidR="00781D90" w:rsidRPr="00CB4BE8" w:rsidRDefault="00781D90" w:rsidP="005954F5">
            <w:pPr>
              <w:rPr>
                <w:rFonts w:ascii="Arial" w:hAnsi="Arial" w:cs="Arial"/>
                <w:color w:val="002060"/>
                <w:sz w:val="24"/>
                <w:szCs w:val="24"/>
              </w:rPr>
            </w:pPr>
            <w:r>
              <w:rPr>
                <w:rFonts w:ascii="Arial" w:hAnsi="Arial" w:cs="Arial"/>
                <w:sz w:val="24"/>
                <w:szCs w:val="24"/>
              </w:rPr>
              <w:t>Lunch</w:t>
            </w:r>
          </w:p>
        </w:tc>
        <w:tc>
          <w:tcPr>
            <w:tcW w:w="1551" w:type="dxa"/>
            <w:shd w:val="clear" w:color="auto" w:fill="D9D9D9" w:themeFill="background1" w:themeFillShade="D9"/>
            <w:vAlign w:val="center"/>
          </w:tcPr>
          <w:p w14:paraId="664D82BF" w14:textId="50BE445B" w:rsidR="00781D90" w:rsidRPr="00CB4BE8" w:rsidRDefault="00781D90" w:rsidP="005954F5">
            <w:pPr>
              <w:jc w:val="right"/>
              <w:rPr>
                <w:rFonts w:ascii="Arial" w:hAnsi="Arial" w:cs="Arial"/>
                <w:sz w:val="24"/>
                <w:szCs w:val="24"/>
              </w:rPr>
            </w:pPr>
            <w:r>
              <w:rPr>
                <w:rFonts w:ascii="Arial" w:hAnsi="Arial" w:cs="Arial"/>
                <w:sz w:val="24"/>
                <w:szCs w:val="24"/>
              </w:rPr>
              <w:t>12</w:t>
            </w:r>
            <w:r w:rsidRPr="00CB4BE8">
              <w:rPr>
                <w:rFonts w:ascii="Arial" w:hAnsi="Arial" w:cs="Arial"/>
                <w:sz w:val="24"/>
                <w:szCs w:val="24"/>
              </w:rPr>
              <w:t>:</w:t>
            </w:r>
            <w:r w:rsidR="00430744">
              <w:rPr>
                <w:rFonts w:ascii="Arial" w:hAnsi="Arial" w:cs="Arial"/>
                <w:sz w:val="24"/>
                <w:szCs w:val="24"/>
              </w:rPr>
              <w:t>3</w:t>
            </w:r>
            <w:r>
              <w:rPr>
                <w:rFonts w:ascii="Arial" w:hAnsi="Arial" w:cs="Arial"/>
                <w:sz w:val="24"/>
                <w:szCs w:val="24"/>
              </w:rPr>
              <w:t>0</w:t>
            </w:r>
            <w:r w:rsidRPr="00CB4BE8">
              <w:rPr>
                <w:rFonts w:ascii="Arial" w:hAnsi="Arial" w:cs="Arial"/>
                <w:sz w:val="24"/>
                <w:szCs w:val="24"/>
              </w:rPr>
              <w:t xml:space="preserve"> pm</w:t>
            </w:r>
          </w:p>
        </w:tc>
      </w:tr>
      <w:tr w:rsidR="00BF57EB" w:rsidRPr="00CB4BE8" w14:paraId="0740F538" w14:textId="77777777" w:rsidTr="00D54EAF">
        <w:trPr>
          <w:trHeight w:val="224"/>
        </w:trPr>
        <w:tc>
          <w:tcPr>
            <w:tcW w:w="8185" w:type="dxa"/>
          </w:tcPr>
          <w:p w14:paraId="375FD571" w14:textId="77777777" w:rsidR="00BF57EB" w:rsidRPr="00CB4BE8" w:rsidRDefault="00BF57EB" w:rsidP="00D54EAF">
            <w:pPr>
              <w:rPr>
                <w:rFonts w:ascii="Arial" w:hAnsi="Arial" w:cs="Arial"/>
                <w:b/>
                <w:bCs/>
                <w:color w:val="002060"/>
                <w:sz w:val="24"/>
                <w:szCs w:val="24"/>
              </w:rPr>
            </w:pPr>
          </w:p>
        </w:tc>
        <w:tc>
          <w:tcPr>
            <w:tcW w:w="1551" w:type="dxa"/>
          </w:tcPr>
          <w:p w14:paraId="728C3101" w14:textId="77777777" w:rsidR="00BF57EB" w:rsidRDefault="00BF57EB" w:rsidP="00D54EAF">
            <w:pPr>
              <w:jc w:val="right"/>
              <w:rPr>
                <w:rFonts w:ascii="Arial" w:hAnsi="Arial" w:cs="Arial"/>
                <w:sz w:val="24"/>
                <w:szCs w:val="24"/>
              </w:rPr>
            </w:pPr>
          </w:p>
        </w:tc>
      </w:tr>
      <w:tr w:rsidR="00BF57EB" w:rsidRPr="00CB4BE8" w14:paraId="5C90F3AA" w14:textId="77777777" w:rsidTr="00D54EAF">
        <w:trPr>
          <w:trHeight w:val="224"/>
        </w:trPr>
        <w:tc>
          <w:tcPr>
            <w:tcW w:w="8185" w:type="dxa"/>
          </w:tcPr>
          <w:p w14:paraId="158A17F6" w14:textId="77777777" w:rsidR="00BF57EB" w:rsidRPr="00CB4BE8" w:rsidRDefault="00BF57EB" w:rsidP="00D54EAF">
            <w:pPr>
              <w:rPr>
                <w:rFonts w:ascii="Arial" w:hAnsi="Arial" w:cs="Arial"/>
                <w:b/>
                <w:bCs/>
                <w:color w:val="002060"/>
                <w:sz w:val="24"/>
                <w:szCs w:val="24"/>
              </w:rPr>
            </w:pPr>
            <w:r w:rsidRPr="00CB4BE8">
              <w:rPr>
                <w:rFonts w:ascii="Arial" w:hAnsi="Arial" w:cs="Arial"/>
                <w:b/>
                <w:bCs/>
                <w:color w:val="002060"/>
                <w:sz w:val="24"/>
                <w:szCs w:val="24"/>
              </w:rPr>
              <w:t xml:space="preserve">Session </w:t>
            </w:r>
            <w:r>
              <w:rPr>
                <w:rFonts w:ascii="Arial" w:hAnsi="Arial" w:cs="Arial"/>
                <w:b/>
                <w:bCs/>
                <w:color w:val="002060"/>
                <w:sz w:val="24"/>
                <w:szCs w:val="24"/>
              </w:rPr>
              <w:t>2</w:t>
            </w:r>
          </w:p>
        </w:tc>
        <w:tc>
          <w:tcPr>
            <w:tcW w:w="1551" w:type="dxa"/>
          </w:tcPr>
          <w:p w14:paraId="6DC5E938" w14:textId="77777777" w:rsidR="00BF57EB" w:rsidRPr="00CB4BE8" w:rsidRDefault="00BF57EB" w:rsidP="00D54EAF">
            <w:pPr>
              <w:jc w:val="right"/>
              <w:rPr>
                <w:rFonts w:ascii="Arial" w:hAnsi="Arial" w:cs="Arial"/>
                <w:sz w:val="24"/>
                <w:szCs w:val="24"/>
              </w:rPr>
            </w:pPr>
            <w:r>
              <w:rPr>
                <w:rFonts w:ascii="Arial" w:hAnsi="Arial" w:cs="Arial"/>
                <w:sz w:val="24"/>
                <w:szCs w:val="24"/>
              </w:rPr>
              <w:t>2:00 pm</w:t>
            </w:r>
          </w:p>
        </w:tc>
      </w:tr>
      <w:tr w:rsidR="00B91D58" w:rsidRPr="00CB4BE8" w14:paraId="2E397067" w14:textId="77777777" w:rsidTr="00935FB2">
        <w:trPr>
          <w:trHeight w:val="224"/>
        </w:trPr>
        <w:tc>
          <w:tcPr>
            <w:tcW w:w="8185" w:type="dxa"/>
          </w:tcPr>
          <w:p w14:paraId="5511B16C" w14:textId="1DE27CCC" w:rsidR="00B91D58" w:rsidRPr="00CB4BE8" w:rsidRDefault="00B91D58" w:rsidP="00B91D58">
            <w:pPr>
              <w:rPr>
                <w:rFonts w:ascii="Arial" w:hAnsi="Arial" w:cs="Arial"/>
                <w:b/>
                <w:bCs/>
                <w:color w:val="002060"/>
                <w:sz w:val="24"/>
                <w:szCs w:val="24"/>
              </w:rPr>
            </w:pPr>
            <w:r w:rsidRPr="00CB4BE8">
              <w:rPr>
                <w:rFonts w:ascii="Arial" w:hAnsi="Arial" w:cs="Arial"/>
                <w:b/>
                <w:bCs/>
                <w:sz w:val="24"/>
                <w:szCs w:val="24"/>
              </w:rPr>
              <w:t>“</w:t>
            </w:r>
            <w:r w:rsidRPr="00934F9B">
              <w:rPr>
                <w:rFonts w:ascii="Arial" w:hAnsi="Arial" w:cs="Arial"/>
                <w:b/>
                <w:bCs/>
                <w:sz w:val="24"/>
                <w:szCs w:val="24"/>
              </w:rPr>
              <w:t>ETFs and Mutual Fund Trades</w:t>
            </w:r>
            <w:r w:rsidRPr="00CB4BE8">
              <w:rPr>
                <w:rFonts w:ascii="Arial" w:hAnsi="Arial" w:cs="Arial"/>
                <w:b/>
                <w:bCs/>
                <w:sz w:val="24"/>
                <w:szCs w:val="24"/>
              </w:rPr>
              <w:t>”</w:t>
            </w:r>
          </w:p>
        </w:tc>
        <w:tc>
          <w:tcPr>
            <w:tcW w:w="1551" w:type="dxa"/>
          </w:tcPr>
          <w:p w14:paraId="22D05AD5" w14:textId="77777777" w:rsidR="00B91D58" w:rsidRPr="00CB4BE8" w:rsidRDefault="00B91D58" w:rsidP="00B91D58">
            <w:pPr>
              <w:jc w:val="right"/>
              <w:rPr>
                <w:rFonts w:ascii="Arial" w:hAnsi="Arial" w:cs="Arial"/>
                <w:sz w:val="24"/>
                <w:szCs w:val="24"/>
              </w:rPr>
            </w:pPr>
          </w:p>
        </w:tc>
      </w:tr>
      <w:tr w:rsidR="00B91D58" w:rsidRPr="00CB4BE8" w14:paraId="5977CD64" w14:textId="77777777" w:rsidTr="00935FB2">
        <w:trPr>
          <w:trHeight w:val="224"/>
        </w:trPr>
        <w:tc>
          <w:tcPr>
            <w:tcW w:w="8185" w:type="dxa"/>
          </w:tcPr>
          <w:p w14:paraId="6C99DCC8" w14:textId="1AD1271E" w:rsidR="00B91D58" w:rsidRPr="00CB4BE8" w:rsidRDefault="00B91D58" w:rsidP="00B91D58">
            <w:pPr>
              <w:rPr>
                <w:rFonts w:ascii="Arial" w:hAnsi="Arial" w:cs="Arial"/>
                <w:color w:val="002060"/>
                <w:sz w:val="24"/>
                <w:szCs w:val="24"/>
              </w:rPr>
            </w:pPr>
            <w:r>
              <w:rPr>
                <w:rFonts w:ascii="Arial" w:hAnsi="Arial" w:cs="Arial"/>
                <w:sz w:val="24"/>
                <w:szCs w:val="24"/>
                <w:lang w:val="en-AU"/>
              </w:rPr>
              <w:t>Charles</w:t>
            </w:r>
            <w:r w:rsidRPr="009B69CC">
              <w:rPr>
                <w:rFonts w:ascii="Arial" w:hAnsi="Arial" w:cs="Arial"/>
                <w:sz w:val="24"/>
                <w:szCs w:val="24"/>
                <w:lang w:val="en-AU"/>
              </w:rPr>
              <w:t xml:space="preserve"> </w:t>
            </w:r>
            <w:proofErr w:type="spellStart"/>
            <w:r>
              <w:rPr>
                <w:rFonts w:ascii="Arial" w:hAnsi="Arial" w:cs="Arial"/>
                <w:sz w:val="24"/>
                <w:szCs w:val="24"/>
                <w:lang w:val="en-AU"/>
              </w:rPr>
              <w:t>Trzcinka</w:t>
            </w:r>
            <w:proofErr w:type="spellEnd"/>
            <w:r>
              <w:rPr>
                <w:rFonts w:ascii="Arial" w:hAnsi="Arial" w:cs="Arial"/>
                <w:sz w:val="24"/>
                <w:szCs w:val="24"/>
                <w:lang w:val="en-AU"/>
              </w:rPr>
              <w:t xml:space="preserve"> </w:t>
            </w:r>
            <w:r w:rsidRPr="00CB4BE8">
              <w:rPr>
                <w:rFonts w:ascii="Arial" w:hAnsi="Arial" w:cs="Arial"/>
                <w:sz w:val="24"/>
                <w:szCs w:val="24"/>
              </w:rPr>
              <w:t>(</w:t>
            </w:r>
            <w:r>
              <w:rPr>
                <w:rFonts w:ascii="Arial" w:hAnsi="Arial" w:cs="Arial"/>
                <w:sz w:val="24"/>
                <w:szCs w:val="24"/>
              </w:rPr>
              <w:t>Indiana</w:t>
            </w:r>
            <w:r w:rsidRPr="00CB4BE8">
              <w:rPr>
                <w:rFonts w:ascii="Arial" w:hAnsi="Arial" w:cs="Arial"/>
                <w:sz w:val="24"/>
                <w:szCs w:val="24"/>
              </w:rPr>
              <w:t xml:space="preserve">), </w:t>
            </w:r>
            <w:r>
              <w:rPr>
                <w:rFonts w:ascii="Arial" w:hAnsi="Arial" w:cs="Arial"/>
                <w:color w:val="002060"/>
                <w:sz w:val="24"/>
                <w:szCs w:val="24"/>
                <w:lang w:val="en-AU"/>
              </w:rPr>
              <w:t>Ziwei Zhao</w:t>
            </w:r>
            <w:r w:rsidRPr="00270F58">
              <w:rPr>
                <w:rFonts w:ascii="Arial" w:hAnsi="Arial" w:cs="Arial"/>
                <w:color w:val="002060"/>
                <w:sz w:val="24"/>
                <w:szCs w:val="24"/>
              </w:rPr>
              <w:t xml:space="preserve"> </w:t>
            </w:r>
            <w:r w:rsidRPr="00CB4BE8">
              <w:rPr>
                <w:rFonts w:ascii="Arial" w:hAnsi="Arial" w:cs="Arial"/>
                <w:color w:val="002060"/>
                <w:sz w:val="24"/>
                <w:szCs w:val="24"/>
              </w:rPr>
              <w:t>(</w:t>
            </w:r>
            <w:r>
              <w:rPr>
                <w:rFonts w:ascii="Arial" w:hAnsi="Arial" w:cs="Arial"/>
                <w:color w:val="002060"/>
                <w:sz w:val="24"/>
                <w:szCs w:val="24"/>
              </w:rPr>
              <w:t>Lausanne/SFI</w:t>
            </w:r>
            <w:r w:rsidRPr="00CB4BE8">
              <w:rPr>
                <w:rFonts w:ascii="Arial" w:hAnsi="Arial" w:cs="Arial"/>
                <w:color w:val="002060"/>
                <w:sz w:val="24"/>
                <w:szCs w:val="24"/>
              </w:rPr>
              <w:t>)</w:t>
            </w:r>
          </w:p>
        </w:tc>
        <w:tc>
          <w:tcPr>
            <w:tcW w:w="1551" w:type="dxa"/>
          </w:tcPr>
          <w:p w14:paraId="65B7DBCA" w14:textId="77777777" w:rsidR="00B91D58" w:rsidRPr="00CB4BE8" w:rsidRDefault="00B91D58" w:rsidP="00B91D58">
            <w:pPr>
              <w:jc w:val="right"/>
              <w:rPr>
                <w:rFonts w:ascii="Arial" w:hAnsi="Arial" w:cs="Arial"/>
                <w:sz w:val="24"/>
                <w:szCs w:val="24"/>
              </w:rPr>
            </w:pPr>
          </w:p>
        </w:tc>
      </w:tr>
      <w:tr w:rsidR="00B91D58" w:rsidRPr="00CB4BE8" w14:paraId="369D7F11" w14:textId="77777777" w:rsidTr="00935FB2">
        <w:trPr>
          <w:trHeight w:val="224"/>
        </w:trPr>
        <w:tc>
          <w:tcPr>
            <w:tcW w:w="8185" w:type="dxa"/>
          </w:tcPr>
          <w:p w14:paraId="640F5C94" w14:textId="112D4201" w:rsidR="00B91D58" w:rsidRPr="00CB4BE8" w:rsidRDefault="00B91D58" w:rsidP="00B91D58">
            <w:pPr>
              <w:rPr>
                <w:rFonts w:ascii="Arial" w:hAnsi="Arial" w:cs="Arial"/>
                <w:color w:val="002060"/>
                <w:sz w:val="24"/>
                <w:szCs w:val="24"/>
              </w:rPr>
            </w:pPr>
            <w:r w:rsidRPr="00CB4BE8">
              <w:rPr>
                <w:rFonts w:ascii="Arial" w:hAnsi="Arial" w:cs="Arial"/>
                <w:i/>
                <w:iCs/>
                <w:sz w:val="24"/>
                <w:szCs w:val="24"/>
              </w:rPr>
              <w:t xml:space="preserve">Discussant: </w:t>
            </w:r>
            <w:r w:rsidRPr="00934F9B">
              <w:rPr>
                <w:rFonts w:ascii="Arial" w:hAnsi="Arial" w:cs="Arial"/>
                <w:i/>
                <w:iCs/>
                <w:sz w:val="24"/>
                <w:szCs w:val="24"/>
              </w:rPr>
              <w:t xml:space="preserve">Andrea Lu </w:t>
            </w:r>
            <w:r w:rsidRPr="00CB4BE8">
              <w:rPr>
                <w:rFonts w:ascii="Arial" w:hAnsi="Arial" w:cs="Arial"/>
                <w:i/>
                <w:iCs/>
                <w:sz w:val="24"/>
                <w:szCs w:val="24"/>
              </w:rPr>
              <w:t>(</w:t>
            </w:r>
            <w:r>
              <w:rPr>
                <w:rFonts w:ascii="Arial" w:hAnsi="Arial" w:cs="Arial"/>
                <w:i/>
                <w:iCs/>
                <w:sz w:val="24"/>
                <w:szCs w:val="24"/>
              </w:rPr>
              <w:t>Melbourne</w:t>
            </w:r>
            <w:r w:rsidRPr="00CB4BE8">
              <w:rPr>
                <w:rFonts w:ascii="Arial" w:hAnsi="Arial" w:cs="Arial"/>
                <w:i/>
                <w:iCs/>
                <w:sz w:val="24"/>
                <w:szCs w:val="24"/>
              </w:rPr>
              <w:t>)</w:t>
            </w:r>
          </w:p>
        </w:tc>
        <w:tc>
          <w:tcPr>
            <w:tcW w:w="1551" w:type="dxa"/>
          </w:tcPr>
          <w:p w14:paraId="3C5F7F25" w14:textId="77777777" w:rsidR="00B91D58" w:rsidRPr="00CB4BE8" w:rsidRDefault="00B91D58" w:rsidP="00B91D58">
            <w:pPr>
              <w:jc w:val="right"/>
              <w:rPr>
                <w:rFonts w:ascii="Arial" w:hAnsi="Arial" w:cs="Arial"/>
                <w:sz w:val="24"/>
                <w:szCs w:val="24"/>
              </w:rPr>
            </w:pPr>
          </w:p>
        </w:tc>
      </w:tr>
      <w:tr w:rsidR="00BF57EB" w:rsidRPr="00CB4BE8" w14:paraId="7BE6565C" w14:textId="77777777" w:rsidTr="00D54EAF">
        <w:trPr>
          <w:trHeight w:val="224"/>
        </w:trPr>
        <w:tc>
          <w:tcPr>
            <w:tcW w:w="8185" w:type="dxa"/>
          </w:tcPr>
          <w:p w14:paraId="2420A789" w14:textId="77777777" w:rsidR="00BF57EB" w:rsidRPr="00CB4BE8" w:rsidRDefault="00BF57EB" w:rsidP="00D54EAF">
            <w:pPr>
              <w:rPr>
                <w:rFonts w:ascii="Arial" w:hAnsi="Arial" w:cs="Arial"/>
                <w:color w:val="002060"/>
                <w:sz w:val="24"/>
                <w:szCs w:val="24"/>
              </w:rPr>
            </w:pPr>
          </w:p>
        </w:tc>
        <w:tc>
          <w:tcPr>
            <w:tcW w:w="1551" w:type="dxa"/>
          </w:tcPr>
          <w:p w14:paraId="13C807F7" w14:textId="77777777" w:rsidR="00BF57EB" w:rsidRPr="00CB4BE8" w:rsidRDefault="00BF57EB" w:rsidP="00D54EAF">
            <w:pPr>
              <w:jc w:val="right"/>
              <w:rPr>
                <w:rFonts w:ascii="Arial" w:hAnsi="Arial" w:cs="Arial"/>
                <w:sz w:val="24"/>
                <w:szCs w:val="24"/>
              </w:rPr>
            </w:pPr>
          </w:p>
        </w:tc>
      </w:tr>
      <w:tr w:rsidR="00015ADE" w:rsidRPr="001E74CC" w14:paraId="10738BBC" w14:textId="77777777" w:rsidTr="00935FB2">
        <w:trPr>
          <w:trHeight w:val="224"/>
        </w:trPr>
        <w:tc>
          <w:tcPr>
            <w:tcW w:w="9736" w:type="dxa"/>
            <w:gridSpan w:val="2"/>
            <w:shd w:val="clear" w:color="auto" w:fill="auto"/>
          </w:tcPr>
          <w:p w14:paraId="4071615B" w14:textId="77777777" w:rsidR="00015ADE" w:rsidRDefault="00015ADE" w:rsidP="00935FB2">
            <w:pPr>
              <w:rPr>
                <w:rFonts w:ascii="Arial" w:hAnsi="Arial" w:cs="Arial"/>
                <w:b/>
                <w:bCs/>
                <w:sz w:val="24"/>
                <w:szCs w:val="24"/>
              </w:rPr>
            </w:pPr>
            <w:r w:rsidRPr="00CB4BE8">
              <w:rPr>
                <w:rFonts w:ascii="Arial" w:hAnsi="Arial" w:cs="Arial"/>
                <w:b/>
                <w:bCs/>
                <w:sz w:val="24"/>
                <w:szCs w:val="24"/>
              </w:rPr>
              <w:t>“</w:t>
            </w:r>
            <w:r w:rsidRPr="00934F9B">
              <w:rPr>
                <w:rFonts w:ascii="Arial" w:hAnsi="Arial" w:cs="Arial"/>
                <w:b/>
                <w:bCs/>
                <w:sz w:val="24"/>
                <w:szCs w:val="24"/>
              </w:rPr>
              <w:t xml:space="preserve">Information Acquisition </w:t>
            </w:r>
            <w:proofErr w:type="gramStart"/>
            <w:r w:rsidRPr="00934F9B">
              <w:rPr>
                <w:rFonts w:ascii="Arial" w:hAnsi="Arial" w:cs="Arial"/>
                <w:b/>
                <w:bCs/>
                <w:sz w:val="24"/>
                <w:szCs w:val="24"/>
              </w:rPr>
              <w:t>By</w:t>
            </w:r>
            <w:proofErr w:type="gramEnd"/>
            <w:r w:rsidRPr="00934F9B">
              <w:rPr>
                <w:rFonts w:ascii="Arial" w:hAnsi="Arial" w:cs="Arial"/>
                <w:b/>
                <w:bCs/>
                <w:sz w:val="24"/>
                <w:szCs w:val="24"/>
              </w:rPr>
              <w:t xml:space="preserve"> Mutual Fund Investors: Evidence from </w:t>
            </w:r>
          </w:p>
          <w:p w14:paraId="58B0C49C" w14:textId="77777777" w:rsidR="00015ADE" w:rsidRPr="00CB4BE8" w:rsidRDefault="00015ADE" w:rsidP="00935FB2">
            <w:pPr>
              <w:rPr>
                <w:rFonts w:ascii="Arial" w:hAnsi="Arial" w:cs="Arial"/>
                <w:sz w:val="24"/>
                <w:szCs w:val="24"/>
              </w:rPr>
            </w:pPr>
            <w:r w:rsidRPr="00934F9B">
              <w:rPr>
                <w:rFonts w:ascii="Arial" w:hAnsi="Arial" w:cs="Arial"/>
                <w:b/>
                <w:bCs/>
                <w:sz w:val="24"/>
                <w:szCs w:val="24"/>
              </w:rPr>
              <w:t>Stock Trading Suspensions</w:t>
            </w:r>
            <w:r w:rsidRPr="00CB4BE8">
              <w:rPr>
                <w:rFonts w:ascii="Arial" w:hAnsi="Arial" w:cs="Arial"/>
                <w:b/>
                <w:bCs/>
                <w:sz w:val="24"/>
                <w:szCs w:val="24"/>
              </w:rPr>
              <w:t>”</w:t>
            </w:r>
          </w:p>
        </w:tc>
      </w:tr>
      <w:tr w:rsidR="00015ADE" w:rsidRPr="001E74CC" w14:paraId="7B0F5A16" w14:textId="77777777" w:rsidTr="00935FB2">
        <w:trPr>
          <w:trHeight w:val="224"/>
        </w:trPr>
        <w:tc>
          <w:tcPr>
            <w:tcW w:w="9736" w:type="dxa"/>
            <w:gridSpan w:val="2"/>
            <w:shd w:val="clear" w:color="auto" w:fill="auto"/>
          </w:tcPr>
          <w:p w14:paraId="3BC476D3" w14:textId="77777777" w:rsidR="00015ADE" w:rsidRPr="00CB4BE8" w:rsidRDefault="00015ADE" w:rsidP="00935FB2">
            <w:pPr>
              <w:rPr>
                <w:rFonts w:ascii="Arial" w:hAnsi="Arial" w:cs="Arial"/>
                <w:sz w:val="24"/>
                <w:szCs w:val="24"/>
              </w:rPr>
            </w:pPr>
            <w:r>
              <w:rPr>
                <w:rFonts w:ascii="Arial" w:hAnsi="Arial" w:cs="Arial"/>
                <w:sz w:val="24"/>
                <w:szCs w:val="24"/>
                <w:lang w:val="en-AU"/>
              </w:rPr>
              <w:t>Clemens Sialm</w:t>
            </w:r>
            <w:r w:rsidRPr="00CB4BE8">
              <w:rPr>
                <w:rFonts w:ascii="Arial" w:hAnsi="Arial" w:cs="Arial"/>
                <w:sz w:val="24"/>
                <w:szCs w:val="24"/>
              </w:rPr>
              <w:t xml:space="preserve"> (</w:t>
            </w:r>
            <w:r>
              <w:rPr>
                <w:rFonts w:ascii="Arial" w:hAnsi="Arial" w:cs="Arial"/>
                <w:sz w:val="24"/>
                <w:szCs w:val="24"/>
                <w:lang w:val="en-AU"/>
              </w:rPr>
              <w:t>UT Austin</w:t>
            </w:r>
            <w:r w:rsidRPr="00CB4BE8">
              <w:rPr>
                <w:rFonts w:ascii="Arial" w:hAnsi="Arial" w:cs="Arial"/>
                <w:sz w:val="24"/>
                <w:szCs w:val="24"/>
              </w:rPr>
              <w:t xml:space="preserve">), </w:t>
            </w:r>
            <w:r>
              <w:rPr>
                <w:rFonts w:ascii="Arial" w:hAnsi="Arial" w:cs="Arial"/>
                <w:color w:val="002060"/>
                <w:sz w:val="24"/>
                <w:szCs w:val="24"/>
                <w:lang w:val="en-AU"/>
              </w:rPr>
              <w:t>David Xiaoyu</w:t>
            </w:r>
            <w:r w:rsidRPr="00C845C9">
              <w:rPr>
                <w:rFonts w:ascii="Arial" w:hAnsi="Arial" w:cs="Arial"/>
                <w:color w:val="002060"/>
                <w:sz w:val="24"/>
                <w:szCs w:val="24"/>
                <w:lang w:val="en-AU"/>
              </w:rPr>
              <w:t xml:space="preserve"> </w:t>
            </w:r>
            <w:r>
              <w:rPr>
                <w:rFonts w:ascii="Arial" w:hAnsi="Arial" w:cs="Arial"/>
                <w:color w:val="002060"/>
                <w:sz w:val="24"/>
                <w:szCs w:val="24"/>
                <w:lang w:val="en-AU"/>
              </w:rPr>
              <w:t>Xu</w:t>
            </w:r>
            <w:r w:rsidRPr="00CB4BE8">
              <w:rPr>
                <w:rFonts w:ascii="Arial" w:hAnsi="Arial" w:cs="Arial"/>
                <w:color w:val="002060"/>
                <w:sz w:val="24"/>
                <w:szCs w:val="24"/>
              </w:rPr>
              <w:t xml:space="preserve"> (</w:t>
            </w:r>
            <w:r>
              <w:rPr>
                <w:rFonts w:ascii="Arial" w:hAnsi="Arial" w:cs="Arial"/>
                <w:color w:val="002060"/>
                <w:sz w:val="24"/>
                <w:szCs w:val="24"/>
                <w:lang w:val="en-AU"/>
              </w:rPr>
              <w:t>SMU</w:t>
            </w:r>
            <w:r w:rsidRPr="00CB4BE8">
              <w:rPr>
                <w:rFonts w:ascii="Arial" w:hAnsi="Arial" w:cs="Arial"/>
                <w:color w:val="002060"/>
                <w:sz w:val="24"/>
                <w:szCs w:val="24"/>
              </w:rPr>
              <w:t>)</w:t>
            </w:r>
          </w:p>
        </w:tc>
      </w:tr>
      <w:tr w:rsidR="00015ADE" w:rsidRPr="001E74CC" w14:paraId="093B258A" w14:textId="77777777" w:rsidTr="00935FB2">
        <w:trPr>
          <w:trHeight w:val="224"/>
        </w:trPr>
        <w:tc>
          <w:tcPr>
            <w:tcW w:w="8185" w:type="dxa"/>
            <w:shd w:val="clear" w:color="auto" w:fill="auto"/>
          </w:tcPr>
          <w:p w14:paraId="16FFEB3E" w14:textId="53F26B00" w:rsidR="00015ADE" w:rsidRPr="00CB4BE8" w:rsidRDefault="00015ADE" w:rsidP="00935FB2">
            <w:pPr>
              <w:rPr>
                <w:rFonts w:ascii="Arial" w:hAnsi="Arial" w:cs="Arial"/>
                <w:sz w:val="24"/>
                <w:szCs w:val="24"/>
              </w:rPr>
            </w:pPr>
            <w:r w:rsidRPr="00CB4BE8">
              <w:rPr>
                <w:rFonts w:ascii="Arial" w:hAnsi="Arial" w:cs="Arial"/>
                <w:i/>
                <w:iCs/>
                <w:sz w:val="24"/>
                <w:szCs w:val="24"/>
              </w:rPr>
              <w:t xml:space="preserve">Discussant: </w:t>
            </w:r>
            <w:r w:rsidRPr="007616C3">
              <w:rPr>
                <w:rFonts w:ascii="Arial" w:hAnsi="Arial" w:cs="Arial"/>
                <w:i/>
                <w:iCs/>
                <w:sz w:val="24"/>
                <w:szCs w:val="24"/>
              </w:rPr>
              <w:t>Zhuo Zh</w:t>
            </w:r>
            <w:r>
              <w:rPr>
                <w:rFonts w:ascii="Arial" w:hAnsi="Arial" w:cs="Arial"/>
                <w:i/>
                <w:iCs/>
                <w:sz w:val="24"/>
                <w:szCs w:val="24"/>
              </w:rPr>
              <w:t>o</w:t>
            </w:r>
            <w:r w:rsidRPr="007616C3">
              <w:rPr>
                <w:rFonts w:ascii="Arial" w:hAnsi="Arial" w:cs="Arial"/>
                <w:i/>
                <w:iCs/>
                <w:sz w:val="24"/>
                <w:szCs w:val="24"/>
              </w:rPr>
              <w:t>ng</w:t>
            </w:r>
            <w:r w:rsidRPr="00781D90">
              <w:rPr>
                <w:rFonts w:ascii="Arial" w:hAnsi="Arial" w:cs="Arial"/>
                <w:i/>
                <w:iCs/>
                <w:sz w:val="24"/>
                <w:szCs w:val="24"/>
              </w:rPr>
              <w:t xml:space="preserve"> </w:t>
            </w:r>
            <w:r w:rsidRPr="00CB4BE8">
              <w:rPr>
                <w:rFonts w:ascii="Arial" w:hAnsi="Arial" w:cs="Arial"/>
                <w:i/>
                <w:iCs/>
                <w:sz w:val="24"/>
                <w:szCs w:val="24"/>
              </w:rPr>
              <w:t>(</w:t>
            </w:r>
            <w:r>
              <w:rPr>
                <w:rFonts w:ascii="Arial" w:hAnsi="Arial" w:cs="Arial"/>
                <w:i/>
                <w:iCs/>
                <w:sz w:val="24"/>
                <w:szCs w:val="24"/>
              </w:rPr>
              <w:t>Melbourne</w:t>
            </w:r>
            <w:r w:rsidRPr="00CB4BE8">
              <w:rPr>
                <w:rFonts w:ascii="Arial" w:hAnsi="Arial" w:cs="Arial"/>
                <w:i/>
                <w:iCs/>
                <w:sz w:val="24"/>
                <w:szCs w:val="24"/>
              </w:rPr>
              <w:t>)</w:t>
            </w:r>
          </w:p>
        </w:tc>
        <w:tc>
          <w:tcPr>
            <w:tcW w:w="1551" w:type="dxa"/>
            <w:shd w:val="clear" w:color="auto" w:fill="auto"/>
          </w:tcPr>
          <w:p w14:paraId="72F056B4" w14:textId="77777777" w:rsidR="00015ADE" w:rsidRPr="00CB4BE8" w:rsidRDefault="00015ADE" w:rsidP="00935FB2">
            <w:pPr>
              <w:jc w:val="right"/>
              <w:rPr>
                <w:rFonts w:ascii="Arial" w:hAnsi="Arial" w:cs="Arial"/>
                <w:sz w:val="24"/>
                <w:szCs w:val="24"/>
              </w:rPr>
            </w:pPr>
          </w:p>
        </w:tc>
      </w:tr>
      <w:tr w:rsidR="00BF57EB" w:rsidRPr="00CB4BE8" w14:paraId="1731C4F9" w14:textId="77777777" w:rsidTr="00D54EAF">
        <w:trPr>
          <w:trHeight w:val="224"/>
        </w:trPr>
        <w:tc>
          <w:tcPr>
            <w:tcW w:w="8185" w:type="dxa"/>
          </w:tcPr>
          <w:p w14:paraId="30DFAE56" w14:textId="77777777" w:rsidR="00BF57EB" w:rsidRPr="00CB4BE8" w:rsidRDefault="00BF57EB" w:rsidP="00D54EAF">
            <w:pPr>
              <w:rPr>
                <w:rFonts w:ascii="Arial" w:hAnsi="Arial" w:cs="Arial"/>
                <w:color w:val="002060"/>
                <w:sz w:val="24"/>
                <w:szCs w:val="24"/>
              </w:rPr>
            </w:pPr>
          </w:p>
        </w:tc>
        <w:tc>
          <w:tcPr>
            <w:tcW w:w="1551" w:type="dxa"/>
          </w:tcPr>
          <w:p w14:paraId="102FDCAE" w14:textId="77777777" w:rsidR="00BF57EB" w:rsidRPr="00CB4BE8" w:rsidRDefault="00BF57EB" w:rsidP="00D54EAF">
            <w:pPr>
              <w:jc w:val="right"/>
              <w:rPr>
                <w:rFonts w:ascii="Arial" w:hAnsi="Arial" w:cs="Arial"/>
                <w:sz w:val="24"/>
                <w:szCs w:val="24"/>
              </w:rPr>
            </w:pPr>
          </w:p>
        </w:tc>
      </w:tr>
      <w:tr w:rsidR="00B91D58" w:rsidRPr="001E74CC" w14:paraId="1832D826" w14:textId="77777777" w:rsidTr="00935FB2">
        <w:trPr>
          <w:trHeight w:val="224"/>
        </w:trPr>
        <w:tc>
          <w:tcPr>
            <w:tcW w:w="9736" w:type="dxa"/>
            <w:gridSpan w:val="2"/>
            <w:shd w:val="clear" w:color="auto" w:fill="auto"/>
          </w:tcPr>
          <w:p w14:paraId="1ECF77C7" w14:textId="496DC896" w:rsidR="00B91D58" w:rsidRPr="00CB4BE8" w:rsidRDefault="00B91D58" w:rsidP="00B91D58">
            <w:pPr>
              <w:rPr>
                <w:rFonts w:ascii="Arial" w:hAnsi="Arial" w:cs="Arial"/>
                <w:sz w:val="24"/>
                <w:szCs w:val="24"/>
              </w:rPr>
            </w:pPr>
            <w:r>
              <w:rPr>
                <w:rFonts w:ascii="Arial" w:hAnsi="Arial" w:cs="Arial"/>
                <w:b/>
                <w:bCs/>
                <w:sz w:val="24"/>
                <w:szCs w:val="24"/>
              </w:rPr>
              <w:t>“</w:t>
            </w:r>
            <w:r w:rsidRPr="00C24950">
              <w:rPr>
                <w:rFonts w:ascii="Arial" w:hAnsi="Arial" w:cs="Arial"/>
                <w:b/>
                <w:bCs/>
                <w:sz w:val="24"/>
                <w:szCs w:val="24"/>
              </w:rPr>
              <w:t>Pricing Corporate Bonds with Credit Risk Primitives</w:t>
            </w:r>
            <w:r>
              <w:rPr>
                <w:rFonts w:ascii="Arial" w:hAnsi="Arial" w:cs="Arial"/>
                <w:b/>
                <w:bCs/>
                <w:sz w:val="24"/>
                <w:szCs w:val="24"/>
              </w:rPr>
              <w:t>”</w:t>
            </w:r>
          </w:p>
        </w:tc>
      </w:tr>
      <w:tr w:rsidR="00B91D58" w:rsidRPr="001E74CC" w14:paraId="5FCB666F" w14:textId="77777777" w:rsidTr="00935FB2">
        <w:trPr>
          <w:trHeight w:val="224"/>
        </w:trPr>
        <w:tc>
          <w:tcPr>
            <w:tcW w:w="9736" w:type="dxa"/>
            <w:gridSpan w:val="2"/>
            <w:shd w:val="clear" w:color="auto" w:fill="auto"/>
          </w:tcPr>
          <w:p w14:paraId="719AEEE3" w14:textId="23A10F3D" w:rsidR="00B91D58" w:rsidRPr="00CB4BE8" w:rsidRDefault="00B91D58" w:rsidP="00B91D58">
            <w:pPr>
              <w:rPr>
                <w:rFonts w:ascii="Arial" w:hAnsi="Arial" w:cs="Arial"/>
                <w:sz w:val="24"/>
                <w:szCs w:val="24"/>
              </w:rPr>
            </w:pPr>
            <w:r w:rsidRPr="00C24950">
              <w:rPr>
                <w:rFonts w:ascii="Arial" w:hAnsi="Arial" w:cs="Arial"/>
                <w:color w:val="002060"/>
                <w:sz w:val="24"/>
                <w:szCs w:val="24"/>
                <w:lang w:val="en-AU"/>
              </w:rPr>
              <w:t xml:space="preserve">Alexander Dickerson </w:t>
            </w:r>
            <w:r w:rsidRPr="00E642AD">
              <w:rPr>
                <w:rFonts w:ascii="Arial" w:hAnsi="Arial" w:cs="Arial"/>
                <w:color w:val="002060"/>
                <w:sz w:val="24"/>
                <w:szCs w:val="24"/>
              </w:rPr>
              <w:t>(</w:t>
            </w:r>
            <w:r>
              <w:rPr>
                <w:rFonts w:ascii="Arial" w:hAnsi="Arial" w:cs="Arial"/>
                <w:color w:val="002060"/>
                <w:sz w:val="24"/>
                <w:szCs w:val="24"/>
              </w:rPr>
              <w:t>UNSW</w:t>
            </w:r>
            <w:r w:rsidRPr="00E642AD">
              <w:rPr>
                <w:rFonts w:ascii="Arial" w:hAnsi="Arial" w:cs="Arial"/>
                <w:color w:val="002060"/>
                <w:sz w:val="24"/>
                <w:szCs w:val="24"/>
              </w:rPr>
              <w:t>)</w:t>
            </w:r>
            <w:r w:rsidRPr="00040877">
              <w:rPr>
                <w:rFonts w:ascii="Arial" w:hAnsi="Arial" w:cs="Arial"/>
                <w:sz w:val="24"/>
                <w:szCs w:val="24"/>
              </w:rPr>
              <w:t xml:space="preserve">, </w:t>
            </w:r>
            <w:r w:rsidRPr="00C24950">
              <w:rPr>
                <w:rFonts w:ascii="Arial" w:hAnsi="Arial" w:cs="Arial"/>
                <w:sz w:val="24"/>
                <w:szCs w:val="24"/>
                <w:lang w:val="en-AU"/>
              </w:rPr>
              <w:t xml:space="preserve">Yoshio Nozawa </w:t>
            </w:r>
            <w:r>
              <w:rPr>
                <w:rFonts w:ascii="Arial" w:hAnsi="Arial" w:cs="Arial"/>
                <w:sz w:val="24"/>
                <w:szCs w:val="24"/>
              </w:rPr>
              <w:t>(</w:t>
            </w:r>
            <w:r>
              <w:rPr>
                <w:rFonts w:ascii="Arial" w:hAnsi="Arial" w:cs="Arial"/>
                <w:sz w:val="24"/>
                <w:szCs w:val="24"/>
                <w:lang w:val="en-AU"/>
              </w:rPr>
              <w:t>Toronto</w:t>
            </w:r>
            <w:r>
              <w:rPr>
                <w:rFonts w:ascii="Arial" w:hAnsi="Arial" w:cs="Arial"/>
                <w:sz w:val="24"/>
                <w:szCs w:val="24"/>
              </w:rPr>
              <w:t>)</w:t>
            </w:r>
          </w:p>
        </w:tc>
      </w:tr>
      <w:tr w:rsidR="00B91D58" w:rsidRPr="001E74CC" w14:paraId="3FB70C16" w14:textId="77777777" w:rsidTr="00935FB2">
        <w:trPr>
          <w:trHeight w:val="224"/>
        </w:trPr>
        <w:tc>
          <w:tcPr>
            <w:tcW w:w="8185" w:type="dxa"/>
            <w:shd w:val="clear" w:color="auto" w:fill="auto"/>
          </w:tcPr>
          <w:p w14:paraId="1925A6CA" w14:textId="44970917" w:rsidR="00B91D58" w:rsidRPr="00CB4BE8" w:rsidRDefault="00B91D58" w:rsidP="00B91D58">
            <w:pPr>
              <w:rPr>
                <w:rFonts w:ascii="Arial" w:hAnsi="Arial" w:cs="Arial"/>
                <w:sz w:val="24"/>
                <w:szCs w:val="24"/>
              </w:rPr>
            </w:pPr>
            <w:r w:rsidRPr="00CB4BE8">
              <w:rPr>
                <w:rFonts w:ascii="Arial" w:hAnsi="Arial" w:cs="Arial"/>
                <w:i/>
                <w:iCs/>
                <w:sz w:val="24"/>
                <w:szCs w:val="24"/>
              </w:rPr>
              <w:t>Discussant:</w:t>
            </w:r>
            <w:r>
              <w:rPr>
                <w:rFonts w:ascii="Arial" w:hAnsi="Arial" w:cs="Arial"/>
                <w:i/>
                <w:iCs/>
                <w:sz w:val="24"/>
                <w:szCs w:val="24"/>
              </w:rPr>
              <w:t xml:space="preserve"> </w:t>
            </w:r>
            <w:r w:rsidRPr="00C24950">
              <w:rPr>
                <w:rFonts w:ascii="Arial" w:hAnsi="Arial" w:cs="Arial"/>
                <w:i/>
                <w:iCs/>
                <w:sz w:val="24"/>
                <w:szCs w:val="24"/>
              </w:rPr>
              <w:t xml:space="preserve">Yichao Zhu </w:t>
            </w:r>
            <w:r>
              <w:rPr>
                <w:rFonts w:ascii="Arial" w:hAnsi="Arial" w:cs="Arial"/>
                <w:i/>
                <w:iCs/>
                <w:sz w:val="24"/>
                <w:szCs w:val="24"/>
              </w:rPr>
              <w:t>(ANU)</w:t>
            </w:r>
          </w:p>
        </w:tc>
        <w:tc>
          <w:tcPr>
            <w:tcW w:w="1551" w:type="dxa"/>
            <w:shd w:val="clear" w:color="auto" w:fill="auto"/>
          </w:tcPr>
          <w:p w14:paraId="547C4D87" w14:textId="77777777" w:rsidR="00B91D58" w:rsidRPr="00CB4BE8" w:rsidRDefault="00B91D58" w:rsidP="00B91D58">
            <w:pPr>
              <w:jc w:val="right"/>
              <w:rPr>
                <w:rFonts w:ascii="Arial" w:hAnsi="Arial" w:cs="Arial"/>
                <w:sz w:val="24"/>
                <w:szCs w:val="24"/>
              </w:rPr>
            </w:pPr>
          </w:p>
        </w:tc>
      </w:tr>
    </w:tbl>
    <w:p w14:paraId="6655F5F2" w14:textId="77777777" w:rsidR="00A00468" w:rsidRDefault="00A00468" w:rsidP="00934F9B">
      <w:pPr>
        <w:spacing w:after="0"/>
        <w:jc w:val="center"/>
        <w:rPr>
          <w:rFonts w:ascii="Arial" w:hAnsi="Arial" w:cs="Arial"/>
          <w:color w:val="767171" w:themeColor="background2" w:themeShade="80"/>
          <w:sz w:val="24"/>
          <w:szCs w:val="24"/>
        </w:rPr>
      </w:pPr>
    </w:p>
    <w:p w14:paraId="584DC4E5" w14:textId="77777777" w:rsidR="0061197F" w:rsidRDefault="0061197F">
      <w:pPr>
        <w:rPr>
          <w:rFonts w:ascii="Arial" w:hAnsi="Arial" w:cs="Arial"/>
          <w:color w:val="767171" w:themeColor="background2" w:themeShade="80"/>
          <w:sz w:val="24"/>
          <w:szCs w:val="24"/>
        </w:rPr>
      </w:pPr>
      <w:r>
        <w:rPr>
          <w:rFonts w:ascii="Arial" w:hAnsi="Arial" w:cs="Arial"/>
          <w:color w:val="767171" w:themeColor="background2" w:themeShade="80"/>
          <w:sz w:val="24"/>
          <w:szCs w:val="24"/>
        </w:rPr>
        <w:br w:type="page"/>
      </w:r>
    </w:p>
    <w:p w14:paraId="777C3EAA" w14:textId="03BF5C81" w:rsidR="00934F9B" w:rsidRDefault="00934F9B" w:rsidP="00934F9B">
      <w:pPr>
        <w:spacing w:after="0"/>
        <w:jc w:val="center"/>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Melbourne Business School </w:t>
      </w:r>
      <w:r w:rsidRPr="00CB4BE8">
        <w:rPr>
          <w:rFonts w:ascii="Arial" w:hAnsi="Arial" w:cs="Arial"/>
          <w:color w:val="767171" w:themeColor="background2" w:themeShade="80"/>
          <w:sz w:val="24"/>
          <w:szCs w:val="24"/>
        </w:rPr>
        <w:t>∙</w:t>
      </w:r>
      <w:r>
        <w:rPr>
          <w:rFonts w:ascii="Arial" w:hAnsi="Arial" w:cs="Arial"/>
          <w:color w:val="767171" w:themeColor="background2" w:themeShade="80"/>
          <w:sz w:val="24"/>
          <w:szCs w:val="24"/>
        </w:rPr>
        <w:t xml:space="preserve"> </w:t>
      </w:r>
      <w:r w:rsidR="009E709F" w:rsidRPr="009E709F">
        <w:rPr>
          <w:rFonts w:ascii="Arial" w:hAnsi="Arial" w:cs="Arial"/>
          <w:color w:val="767171" w:themeColor="background2" w:themeShade="80"/>
          <w:sz w:val="24"/>
          <w:szCs w:val="24"/>
        </w:rPr>
        <w:t>Lecture Theatre 1</w:t>
      </w:r>
    </w:p>
    <w:p w14:paraId="747D08CC" w14:textId="77777777" w:rsidR="00934F9B" w:rsidRPr="00CB4BE8" w:rsidRDefault="00934F9B" w:rsidP="00934F9B">
      <w:pPr>
        <w:spacing w:after="0"/>
        <w:jc w:val="center"/>
        <w:rPr>
          <w:rFonts w:ascii="Arial" w:hAnsi="Arial" w:cs="Arial"/>
          <w:color w:val="767171" w:themeColor="background2" w:themeShade="80"/>
          <w:sz w:val="24"/>
          <w:szCs w:val="24"/>
        </w:rPr>
      </w:pPr>
      <w:r w:rsidRPr="00CB4BE8">
        <w:rPr>
          <w:rFonts w:ascii="Arial" w:hAnsi="Arial" w:cs="Arial"/>
          <w:color w:val="767171" w:themeColor="background2" w:themeShade="80"/>
          <w:sz w:val="24"/>
          <w:szCs w:val="24"/>
        </w:rPr>
        <w:t xml:space="preserve">The University of Melbourne ∙ </w:t>
      </w:r>
      <w:r w:rsidRPr="00934F9B">
        <w:rPr>
          <w:rFonts w:ascii="Arial" w:hAnsi="Arial" w:cs="Arial"/>
          <w:color w:val="767171" w:themeColor="background2" w:themeShade="80"/>
          <w:sz w:val="24"/>
          <w:szCs w:val="24"/>
        </w:rPr>
        <w:t>200 Leicester St, Carlton</w:t>
      </w:r>
    </w:p>
    <w:p w14:paraId="418CFFC1" w14:textId="7BC782DA" w:rsidR="008B142E" w:rsidRPr="00CB4BE8" w:rsidRDefault="00934F9B" w:rsidP="00934F9B">
      <w:pPr>
        <w:spacing w:after="0"/>
        <w:jc w:val="center"/>
        <w:rPr>
          <w:rFonts w:ascii="Arial" w:hAnsi="Arial" w:cs="Arial"/>
          <w:color w:val="767171" w:themeColor="background2" w:themeShade="80"/>
          <w:sz w:val="28"/>
          <w:szCs w:val="28"/>
        </w:rPr>
      </w:pPr>
      <w:r w:rsidRPr="00CB4BE8">
        <w:rPr>
          <w:rFonts w:ascii="Arial" w:hAnsi="Arial" w:cs="Arial"/>
          <w:color w:val="767171" w:themeColor="background2" w:themeShade="80"/>
          <w:sz w:val="28"/>
          <w:szCs w:val="28"/>
        </w:rPr>
        <w:t>2</w:t>
      </w:r>
      <w:r>
        <w:rPr>
          <w:rFonts w:ascii="Arial" w:hAnsi="Arial" w:cs="Arial"/>
          <w:color w:val="767171" w:themeColor="background2" w:themeShade="80"/>
          <w:sz w:val="28"/>
          <w:szCs w:val="28"/>
        </w:rPr>
        <w:t>1</w:t>
      </w:r>
      <w:r w:rsidRPr="00CB4BE8">
        <w:rPr>
          <w:rFonts w:ascii="Arial" w:hAnsi="Arial" w:cs="Arial"/>
          <w:color w:val="767171" w:themeColor="background2" w:themeShade="80"/>
          <w:sz w:val="28"/>
          <w:szCs w:val="28"/>
        </w:rPr>
        <w:t xml:space="preserve"> October 202</w:t>
      </w:r>
      <w:r>
        <w:rPr>
          <w:rFonts w:ascii="Arial" w:hAnsi="Arial" w:cs="Arial"/>
          <w:color w:val="767171" w:themeColor="background2" w:themeShade="80"/>
          <w:sz w:val="28"/>
          <w:szCs w:val="28"/>
        </w:rPr>
        <w:t>4</w:t>
      </w:r>
    </w:p>
    <w:p w14:paraId="593C71F1" w14:textId="77777777" w:rsidR="008B142E" w:rsidRPr="00CB4BE8" w:rsidRDefault="008B142E" w:rsidP="008B142E">
      <w:pPr>
        <w:rPr>
          <w:rFonts w:ascii="Arial" w:hAnsi="Arial" w:cs="Arial"/>
          <w:color w:val="767171" w:themeColor="background2" w:themeShade="80"/>
          <w:sz w:val="20"/>
          <w:szCs w:val="20"/>
        </w:rPr>
      </w:pPr>
    </w:p>
    <w:p w14:paraId="36B2253D" w14:textId="35366DD9" w:rsidR="00D7504B" w:rsidRPr="001E74CC" w:rsidRDefault="00D212BD" w:rsidP="008B142E">
      <w:pPr>
        <w:jc w:val="center"/>
        <w:rPr>
          <w:rFonts w:ascii="Arial" w:hAnsi="Arial" w:cs="Arial"/>
          <w:b/>
          <w:bCs/>
          <w:i/>
          <w:iCs/>
          <w:color w:val="767171" w:themeColor="background2" w:themeShade="80"/>
          <w:sz w:val="44"/>
          <w:szCs w:val="44"/>
          <w:vertAlign w:val="superscript"/>
        </w:rPr>
      </w:pPr>
      <w:r w:rsidRPr="00CB4BE8">
        <w:rPr>
          <w:rFonts w:ascii="Arial" w:hAnsi="Arial" w:cs="Arial"/>
          <w:b/>
          <w:bCs/>
          <w:color w:val="767171" w:themeColor="background2" w:themeShade="80"/>
          <w:sz w:val="52"/>
          <w:szCs w:val="52"/>
        </w:rPr>
        <w:t xml:space="preserve">      </w:t>
      </w:r>
      <w:r w:rsidR="008B142E" w:rsidRPr="00CB4BE8">
        <w:rPr>
          <w:rFonts w:ascii="Arial" w:hAnsi="Arial" w:cs="Arial"/>
          <w:b/>
          <w:bCs/>
          <w:color w:val="767171" w:themeColor="background2" w:themeShade="80"/>
          <w:sz w:val="52"/>
          <w:szCs w:val="52"/>
        </w:rPr>
        <w:t>Program</w:t>
      </w:r>
      <w:r w:rsidR="00377476" w:rsidRPr="00CB4BE8">
        <w:rPr>
          <w:rFonts w:ascii="Arial" w:hAnsi="Arial" w:cs="Arial"/>
          <w:b/>
          <w:bCs/>
          <w:color w:val="767171" w:themeColor="background2" w:themeShade="80"/>
          <w:sz w:val="28"/>
          <w:szCs w:val="28"/>
        </w:rPr>
        <w:t xml:space="preserve"> </w:t>
      </w:r>
      <w:r w:rsidR="00377476" w:rsidRPr="00CB4BE8">
        <w:rPr>
          <w:rFonts w:ascii="Arial" w:hAnsi="Arial" w:cs="Arial"/>
          <w:i/>
          <w:iCs/>
          <w:color w:val="767171" w:themeColor="background2" w:themeShade="80"/>
          <w:sz w:val="40"/>
          <w:szCs w:val="40"/>
          <w:vertAlign w:val="superscript"/>
        </w:rPr>
        <w:t>cont’d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1551"/>
      </w:tblGrid>
      <w:tr w:rsidR="00D7504B" w:rsidRPr="001E74CC" w14:paraId="06927098" w14:textId="77777777" w:rsidTr="00CF42A0">
        <w:trPr>
          <w:trHeight w:val="224"/>
        </w:trPr>
        <w:tc>
          <w:tcPr>
            <w:tcW w:w="8185" w:type="dxa"/>
          </w:tcPr>
          <w:p w14:paraId="620E1E54" w14:textId="77777777" w:rsidR="00D7504B" w:rsidRPr="00CB4BE8" w:rsidRDefault="00D7504B" w:rsidP="0073485F">
            <w:pPr>
              <w:rPr>
                <w:rFonts w:ascii="Arial" w:hAnsi="Arial" w:cs="Arial"/>
                <w:color w:val="002060"/>
                <w:sz w:val="24"/>
                <w:szCs w:val="24"/>
              </w:rPr>
            </w:pPr>
          </w:p>
        </w:tc>
        <w:tc>
          <w:tcPr>
            <w:tcW w:w="1551" w:type="dxa"/>
          </w:tcPr>
          <w:p w14:paraId="52AE5F7F" w14:textId="77777777" w:rsidR="00D7504B" w:rsidRPr="00CB4BE8" w:rsidRDefault="00D7504B" w:rsidP="0073485F">
            <w:pPr>
              <w:jc w:val="right"/>
              <w:rPr>
                <w:rFonts w:ascii="Arial" w:hAnsi="Arial" w:cs="Arial"/>
                <w:sz w:val="24"/>
                <w:szCs w:val="24"/>
              </w:rPr>
            </w:pPr>
          </w:p>
        </w:tc>
      </w:tr>
      <w:tr w:rsidR="006C0926" w:rsidRPr="001E74CC" w14:paraId="4F5B0CEA" w14:textId="77777777" w:rsidTr="0012076F">
        <w:trPr>
          <w:trHeight w:val="224"/>
        </w:trPr>
        <w:tc>
          <w:tcPr>
            <w:tcW w:w="8185" w:type="dxa"/>
            <w:shd w:val="clear" w:color="auto" w:fill="D9D9D9" w:themeFill="background1" w:themeFillShade="D9"/>
            <w:vAlign w:val="center"/>
          </w:tcPr>
          <w:p w14:paraId="4DD8AF7D" w14:textId="54756F98" w:rsidR="006C0926" w:rsidRPr="00CB4BE8" w:rsidRDefault="00F86A2F" w:rsidP="006C0926">
            <w:pPr>
              <w:rPr>
                <w:rFonts w:ascii="Arial" w:hAnsi="Arial" w:cs="Arial"/>
                <w:color w:val="002060"/>
                <w:sz w:val="24"/>
                <w:szCs w:val="24"/>
              </w:rPr>
            </w:pPr>
            <w:r>
              <w:rPr>
                <w:rFonts w:ascii="Arial" w:hAnsi="Arial" w:cs="Arial"/>
                <w:sz w:val="24"/>
                <w:szCs w:val="24"/>
              </w:rPr>
              <w:t>Coffee Break</w:t>
            </w:r>
          </w:p>
        </w:tc>
        <w:tc>
          <w:tcPr>
            <w:tcW w:w="1551" w:type="dxa"/>
            <w:shd w:val="clear" w:color="auto" w:fill="D9D9D9" w:themeFill="background1" w:themeFillShade="D9"/>
            <w:vAlign w:val="center"/>
          </w:tcPr>
          <w:p w14:paraId="0CD12A93" w14:textId="7AECD1D0" w:rsidR="006C0926" w:rsidRPr="00CB4BE8" w:rsidRDefault="00414376" w:rsidP="006C0926">
            <w:pPr>
              <w:jc w:val="right"/>
              <w:rPr>
                <w:rFonts w:ascii="Arial" w:hAnsi="Arial" w:cs="Arial"/>
                <w:sz w:val="24"/>
                <w:szCs w:val="24"/>
              </w:rPr>
            </w:pPr>
            <w:r>
              <w:rPr>
                <w:rFonts w:ascii="Arial" w:hAnsi="Arial" w:cs="Arial"/>
                <w:sz w:val="24"/>
                <w:szCs w:val="24"/>
              </w:rPr>
              <w:t>3</w:t>
            </w:r>
            <w:r w:rsidR="006C0926" w:rsidRPr="00CB4BE8">
              <w:rPr>
                <w:rFonts w:ascii="Arial" w:hAnsi="Arial" w:cs="Arial"/>
                <w:sz w:val="24"/>
                <w:szCs w:val="24"/>
              </w:rPr>
              <w:t>:</w:t>
            </w:r>
            <w:r>
              <w:rPr>
                <w:rFonts w:ascii="Arial" w:hAnsi="Arial" w:cs="Arial"/>
                <w:sz w:val="24"/>
                <w:szCs w:val="24"/>
              </w:rPr>
              <w:t>4</w:t>
            </w:r>
            <w:r w:rsidR="00F86A2F">
              <w:rPr>
                <w:rFonts w:ascii="Arial" w:hAnsi="Arial" w:cs="Arial"/>
                <w:sz w:val="24"/>
                <w:szCs w:val="24"/>
              </w:rPr>
              <w:t>5</w:t>
            </w:r>
            <w:r w:rsidR="006C0926" w:rsidRPr="00CB4BE8">
              <w:rPr>
                <w:rFonts w:ascii="Arial" w:hAnsi="Arial" w:cs="Arial"/>
                <w:sz w:val="24"/>
                <w:szCs w:val="24"/>
              </w:rPr>
              <w:t xml:space="preserve"> pm</w:t>
            </w:r>
          </w:p>
        </w:tc>
      </w:tr>
      <w:tr w:rsidR="00636CF4" w:rsidRPr="00CB4BE8" w14:paraId="1A9AB84E" w14:textId="77777777" w:rsidTr="00615DEF">
        <w:trPr>
          <w:trHeight w:val="224"/>
        </w:trPr>
        <w:tc>
          <w:tcPr>
            <w:tcW w:w="8185" w:type="dxa"/>
          </w:tcPr>
          <w:p w14:paraId="226E5B96" w14:textId="34F98963" w:rsidR="00636CF4" w:rsidRPr="00653CDA" w:rsidRDefault="00636CF4" w:rsidP="00636CF4">
            <w:pPr>
              <w:rPr>
                <w:rFonts w:ascii="Arial" w:hAnsi="Arial" w:cs="Arial"/>
                <w:color w:val="002060"/>
                <w:sz w:val="24"/>
                <w:szCs w:val="24"/>
              </w:rPr>
            </w:pPr>
          </w:p>
        </w:tc>
        <w:tc>
          <w:tcPr>
            <w:tcW w:w="1551" w:type="dxa"/>
          </w:tcPr>
          <w:p w14:paraId="7EBC5877" w14:textId="77777777" w:rsidR="00636CF4" w:rsidRDefault="00636CF4" w:rsidP="00636CF4">
            <w:pPr>
              <w:jc w:val="right"/>
              <w:rPr>
                <w:rFonts w:ascii="Arial" w:hAnsi="Arial" w:cs="Arial"/>
                <w:sz w:val="24"/>
                <w:szCs w:val="24"/>
              </w:rPr>
            </w:pPr>
          </w:p>
        </w:tc>
      </w:tr>
      <w:tr w:rsidR="00636CF4" w:rsidRPr="00CB4BE8" w14:paraId="30299538" w14:textId="68E1B50C" w:rsidTr="00615DEF">
        <w:trPr>
          <w:trHeight w:val="224"/>
        </w:trPr>
        <w:tc>
          <w:tcPr>
            <w:tcW w:w="8185" w:type="dxa"/>
          </w:tcPr>
          <w:p w14:paraId="6F44742B" w14:textId="0BCC32F3" w:rsidR="00636CF4" w:rsidRPr="00CB4BE8" w:rsidRDefault="00063C6B" w:rsidP="00636CF4">
            <w:pPr>
              <w:rPr>
                <w:rFonts w:ascii="Arial" w:hAnsi="Arial" w:cs="Arial"/>
                <w:b/>
                <w:bCs/>
                <w:color w:val="002060"/>
                <w:sz w:val="24"/>
                <w:szCs w:val="24"/>
              </w:rPr>
            </w:pPr>
            <w:r w:rsidRPr="00CB4BE8">
              <w:rPr>
                <w:rFonts w:ascii="Arial" w:hAnsi="Arial" w:cs="Arial"/>
                <w:b/>
                <w:bCs/>
                <w:color w:val="002060"/>
                <w:sz w:val="24"/>
                <w:szCs w:val="24"/>
              </w:rPr>
              <w:t xml:space="preserve">Session </w:t>
            </w:r>
            <w:r>
              <w:rPr>
                <w:rFonts w:ascii="Arial" w:hAnsi="Arial" w:cs="Arial"/>
                <w:b/>
                <w:bCs/>
                <w:color w:val="002060"/>
                <w:sz w:val="24"/>
                <w:szCs w:val="24"/>
              </w:rPr>
              <w:t>3</w:t>
            </w:r>
          </w:p>
        </w:tc>
        <w:tc>
          <w:tcPr>
            <w:tcW w:w="1551" w:type="dxa"/>
          </w:tcPr>
          <w:p w14:paraId="35EB7775" w14:textId="08036679" w:rsidR="00636CF4" w:rsidRPr="00CB4BE8" w:rsidRDefault="00636CF4" w:rsidP="00636CF4">
            <w:pPr>
              <w:jc w:val="right"/>
              <w:rPr>
                <w:rFonts w:ascii="Arial" w:hAnsi="Arial" w:cs="Arial"/>
                <w:b/>
                <w:bCs/>
                <w:color w:val="002060"/>
                <w:sz w:val="24"/>
                <w:szCs w:val="24"/>
              </w:rPr>
            </w:pPr>
            <w:r>
              <w:rPr>
                <w:rFonts w:ascii="Arial" w:hAnsi="Arial" w:cs="Arial"/>
                <w:sz w:val="24"/>
                <w:szCs w:val="24"/>
              </w:rPr>
              <w:t>4:</w:t>
            </w:r>
            <w:r w:rsidR="00414376">
              <w:rPr>
                <w:rFonts w:ascii="Arial" w:hAnsi="Arial" w:cs="Arial"/>
                <w:sz w:val="24"/>
                <w:szCs w:val="24"/>
              </w:rPr>
              <w:t>15</w:t>
            </w:r>
            <w:r>
              <w:rPr>
                <w:rFonts w:ascii="Arial" w:hAnsi="Arial" w:cs="Arial"/>
                <w:sz w:val="24"/>
                <w:szCs w:val="24"/>
              </w:rPr>
              <w:t xml:space="preserve"> pm</w:t>
            </w:r>
          </w:p>
        </w:tc>
      </w:tr>
      <w:tr w:rsidR="00636CF4" w:rsidRPr="00CB4BE8" w14:paraId="66A352C3" w14:textId="77777777" w:rsidTr="00615DEF">
        <w:trPr>
          <w:trHeight w:val="224"/>
        </w:trPr>
        <w:tc>
          <w:tcPr>
            <w:tcW w:w="8185" w:type="dxa"/>
          </w:tcPr>
          <w:p w14:paraId="4A99B584" w14:textId="77777777" w:rsidR="00636CF4" w:rsidRDefault="00636CF4" w:rsidP="00636CF4">
            <w:pPr>
              <w:rPr>
                <w:rFonts w:ascii="Arial" w:hAnsi="Arial" w:cs="Arial"/>
                <w:b/>
                <w:bCs/>
                <w:color w:val="002060"/>
                <w:sz w:val="24"/>
                <w:szCs w:val="24"/>
              </w:rPr>
            </w:pPr>
          </w:p>
        </w:tc>
        <w:tc>
          <w:tcPr>
            <w:tcW w:w="1551" w:type="dxa"/>
          </w:tcPr>
          <w:p w14:paraId="05D5657E" w14:textId="77777777" w:rsidR="00636CF4" w:rsidRDefault="00636CF4" w:rsidP="00636CF4">
            <w:pPr>
              <w:jc w:val="right"/>
              <w:rPr>
                <w:rFonts w:ascii="Arial" w:hAnsi="Arial" w:cs="Arial"/>
                <w:sz w:val="24"/>
                <w:szCs w:val="24"/>
              </w:rPr>
            </w:pPr>
          </w:p>
        </w:tc>
      </w:tr>
      <w:tr w:rsidR="00B91D58" w:rsidRPr="00CB4BE8" w14:paraId="0450A3C9" w14:textId="77777777" w:rsidTr="00615DEF">
        <w:trPr>
          <w:trHeight w:val="224"/>
        </w:trPr>
        <w:tc>
          <w:tcPr>
            <w:tcW w:w="8185" w:type="dxa"/>
          </w:tcPr>
          <w:p w14:paraId="73C7ECB6" w14:textId="0C38EFDB" w:rsidR="00B91D58" w:rsidRDefault="00B91D58" w:rsidP="00B91D58">
            <w:pPr>
              <w:rPr>
                <w:rFonts w:ascii="Arial" w:hAnsi="Arial" w:cs="Arial"/>
                <w:b/>
                <w:bCs/>
                <w:color w:val="002060"/>
                <w:sz w:val="24"/>
                <w:szCs w:val="24"/>
              </w:rPr>
            </w:pPr>
            <w:r w:rsidRPr="00CB4BE8">
              <w:rPr>
                <w:rFonts w:ascii="Arial" w:hAnsi="Arial" w:cs="Arial"/>
                <w:b/>
                <w:bCs/>
                <w:sz w:val="24"/>
                <w:szCs w:val="24"/>
              </w:rPr>
              <w:t>“</w:t>
            </w:r>
            <w:r w:rsidRPr="00A00468">
              <w:rPr>
                <w:rFonts w:ascii="Arial" w:hAnsi="Arial" w:cs="Arial"/>
                <w:b/>
                <w:bCs/>
                <w:sz w:val="24"/>
                <w:szCs w:val="24"/>
              </w:rPr>
              <w:t>Labor Pains: The Impact of Labor Market Competition on Stock Returns</w:t>
            </w:r>
            <w:r w:rsidRPr="00CB4BE8">
              <w:rPr>
                <w:rFonts w:ascii="Arial" w:hAnsi="Arial" w:cs="Arial"/>
                <w:b/>
                <w:bCs/>
                <w:sz w:val="24"/>
                <w:szCs w:val="24"/>
              </w:rPr>
              <w:t>”</w:t>
            </w:r>
          </w:p>
        </w:tc>
        <w:tc>
          <w:tcPr>
            <w:tcW w:w="1551" w:type="dxa"/>
          </w:tcPr>
          <w:p w14:paraId="57D0E792" w14:textId="77777777" w:rsidR="00B91D58" w:rsidRDefault="00B91D58" w:rsidP="00B91D58">
            <w:pPr>
              <w:jc w:val="right"/>
              <w:rPr>
                <w:rFonts w:ascii="Arial" w:hAnsi="Arial" w:cs="Arial"/>
                <w:sz w:val="24"/>
                <w:szCs w:val="24"/>
              </w:rPr>
            </w:pPr>
          </w:p>
        </w:tc>
      </w:tr>
      <w:tr w:rsidR="00B91D58" w:rsidRPr="00CB4BE8" w14:paraId="0A9570EE" w14:textId="77777777" w:rsidTr="00615DEF">
        <w:trPr>
          <w:trHeight w:val="224"/>
        </w:trPr>
        <w:tc>
          <w:tcPr>
            <w:tcW w:w="8185" w:type="dxa"/>
          </w:tcPr>
          <w:p w14:paraId="55727B51" w14:textId="2DA1ACC6" w:rsidR="00B91D58" w:rsidRDefault="00B91D58" w:rsidP="00B91D58">
            <w:pPr>
              <w:rPr>
                <w:rFonts w:ascii="Arial" w:hAnsi="Arial" w:cs="Arial"/>
                <w:b/>
                <w:bCs/>
                <w:color w:val="002060"/>
                <w:sz w:val="24"/>
                <w:szCs w:val="24"/>
              </w:rPr>
            </w:pPr>
            <w:r>
              <w:rPr>
                <w:rFonts w:ascii="Arial" w:hAnsi="Arial" w:cs="Arial"/>
                <w:color w:val="002060"/>
                <w:sz w:val="24"/>
                <w:szCs w:val="24"/>
                <w:lang w:val="en-AU"/>
              </w:rPr>
              <w:t>Ivan Indriawan</w:t>
            </w:r>
            <w:r w:rsidRPr="00CB4BE8">
              <w:rPr>
                <w:rFonts w:ascii="Arial" w:hAnsi="Arial" w:cs="Arial"/>
                <w:color w:val="002060"/>
                <w:sz w:val="24"/>
                <w:szCs w:val="24"/>
              </w:rPr>
              <w:t xml:space="preserve"> </w:t>
            </w:r>
            <w:r w:rsidRPr="004178EA">
              <w:rPr>
                <w:rFonts w:ascii="Arial" w:hAnsi="Arial" w:cs="Arial"/>
                <w:color w:val="002060"/>
                <w:sz w:val="24"/>
                <w:szCs w:val="24"/>
                <w:lang w:val="en-AU"/>
              </w:rPr>
              <w:t>(Adelaide),</w:t>
            </w:r>
            <w:r>
              <w:rPr>
                <w:rFonts w:ascii="Arial" w:hAnsi="Arial" w:cs="Arial"/>
                <w:color w:val="002060"/>
                <w:sz w:val="24"/>
                <w:szCs w:val="24"/>
              </w:rPr>
              <w:t xml:space="preserve"> </w:t>
            </w:r>
            <w:proofErr w:type="spellStart"/>
            <w:r>
              <w:rPr>
                <w:rFonts w:ascii="Arial" w:hAnsi="Arial" w:cs="Arial"/>
                <w:sz w:val="24"/>
                <w:szCs w:val="24"/>
                <w:lang w:val="en-AU"/>
              </w:rPr>
              <w:t>Shihe</w:t>
            </w:r>
            <w:proofErr w:type="spellEnd"/>
            <w:r>
              <w:rPr>
                <w:rFonts w:ascii="Arial" w:hAnsi="Arial" w:cs="Arial"/>
                <w:sz w:val="24"/>
                <w:szCs w:val="24"/>
                <w:lang w:val="en-AU"/>
              </w:rPr>
              <w:t xml:space="preserve"> Li</w:t>
            </w:r>
            <w:r w:rsidRPr="00CB4BE8">
              <w:rPr>
                <w:rFonts w:ascii="Arial" w:hAnsi="Arial" w:cs="Arial"/>
                <w:sz w:val="24"/>
                <w:szCs w:val="24"/>
              </w:rPr>
              <w:t xml:space="preserve"> (</w:t>
            </w:r>
            <w:r>
              <w:rPr>
                <w:rFonts w:ascii="Arial" w:hAnsi="Arial" w:cs="Arial"/>
                <w:sz w:val="24"/>
                <w:szCs w:val="24"/>
                <w:lang w:val="en-AU"/>
              </w:rPr>
              <w:t>Adelaide</w:t>
            </w:r>
            <w:r w:rsidRPr="00CB4BE8">
              <w:rPr>
                <w:rFonts w:ascii="Arial" w:hAnsi="Arial" w:cs="Arial"/>
                <w:sz w:val="24"/>
                <w:szCs w:val="24"/>
              </w:rPr>
              <w:t>)</w:t>
            </w:r>
            <w:r>
              <w:rPr>
                <w:rFonts w:ascii="Arial" w:hAnsi="Arial" w:cs="Arial"/>
                <w:sz w:val="24"/>
                <w:szCs w:val="24"/>
              </w:rPr>
              <w:t xml:space="preserve">, </w:t>
            </w:r>
            <w:r>
              <w:rPr>
                <w:rFonts w:ascii="Arial" w:hAnsi="Arial" w:cs="Arial"/>
                <w:sz w:val="24"/>
                <w:szCs w:val="24"/>
                <w:lang w:val="en-AU"/>
              </w:rPr>
              <w:t xml:space="preserve">Ralf </w:t>
            </w:r>
            <w:proofErr w:type="spellStart"/>
            <w:r>
              <w:rPr>
                <w:rFonts w:ascii="Arial" w:hAnsi="Arial" w:cs="Arial"/>
                <w:sz w:val="24"/>
                <w:szCs w:val="24"/>
                <w:lang w:val="en-AU"/>
              </w:rPr>
              <w:t>Zurbruegg</w:t>
            </w:r>
            <w:proofErr w:type="spellEnd"/>
            <w:r w:rsidRPr="00CB4BE8">
              <w:rPr>
                <w:rFonts w:ascii="Arial" w:hAnsi="Arial" w:cs="Arial"/>
                <w:sz w:val="24"/>
                <w:szCs w:val="24"/>
              </w:rPr>
              <w:t xml:space="preserve"> (</w:t>
            </w:r>
            <w:r>
              <w:rPr>
                <w:rFonts w:ascii="Arial" w:hAnsi="Arial" w:cs="Arial"/>
                <w:sz w:val="24"/>
                <w:szCs w:val="24"/>
                <w:lang w:val="en-AU"/>
              </w:rPr>
              <w:t>Adelaide</w:t>
            </w:r>
            <w:r w:rsidRPr="00CB4BE8">
              <w:rPr>
                <w:rFonts w:ascii="Arial" w:hAnsi="Arial" w:cs="Arial"/>
                <w:sz w:val="24"/>
                <w:szCs w:val="24"/>
              </w:rPr>
              <w:t>)</w:t>
            </w:r>
          </w:p>
        </w:tc>
        <w:tc>
          <w:tcPr>
            <w:tcW w:w="1551" w:type="dxa"/>
          </w:tcPr>
          <w:p w14:paraId="23F1B40F" w14:textId="77777777" w:rsidR="00B91D58" w:rsidRDefault="00B91D58" w:rsidP="00B91D58">
            <w:pPr>
              <w:jc w:val="right"/>
              <w:rPr>
                <w:rFonts w:ascii="Arial" w:hAnsi="Arial" w:cs="Arial"/>
                <w:sz w:val="24"/>
                <w:szCs w:val="24"/>
              </w:rPr>
            </w:pPr>
          </w:p>
        </w:tc>
      </w:tr>
      <w:tr w:rsidR="00B91D58" w:rsidRPr="00CB4BE8" w14:paraId="2F007324" w14:textId="77777777" w:rsidTr="00615DEF">
        <w:trPr>
          <w:trHeight w:val="224"/>
        </w:trPr>
        <w:tc>
          <w:tcPr>
            <w:tcW w:w="8185" w:type="dxa"/>
          </w:tcPr>
          <w:p w14:paraId="617D528A" w14:textId="486CEC1B" w:rsidR="00B91D58" w:rsidRDefault="00B91D58" w:rsidP="00B91D58">
            <w:pPr>
              <w:rPr>
                <w:rFonts w:ascii="Arial" w:hAnsi="Arial" w:cs="Arial"/>
                <w:b/>
                <w:bCs/>
                <w:color w:val="002060"/>
                <w:sz w:val="24"/>
                <w:szCs w:val="24"/>
              </w:rPr>
            </w:pPr>
            <w:r w:rsidRPr="00CB4BE8">
              <w:rPr>
                <w:rFonts w:ascii="Arial" w:hAnsi="Arial" w:cs="Arial"/>
                <w:i/>
                <w:iCs/>
                <w:sz w:val="24"/>
                <w:szCs w:val="24"/>
              </w:rPr>
              <w:t xml:space="preserve">Discussant: </w:t>
            </w:r>
            <w:proofErr w:type="spellStart"/>
            <w:r w:rsidRPr="00362C39">
              <w:rPr>
                <w:rFonts w:ascii="Arial" w:hAnsi="Arial" w:cs="Arial"/>
                <w:i/>
                <w:iCs/>
                <w:sz w:val="24"/>
                <w:szCs w:val="24"/>
              </w:rPr>
              <w:t>Janghoon</w:t>
            </w:r>
            <w:proofErr w:type="spellEnd"/>
            <w:r w:rsidRPr="00362C39">
              <w:rPr>
                <w:rFonts w:ascii="Arial" w:hAnsi="Arial" w:cs="Arial"/>
                <w:i/>
                <w:iCs/>
                <w:sz w:val="24"/>
                <w:szCs w:val="24"/>
              </w:rPr>
              <w:t xml:space="preserve"> Shon </w:t>
            </w:r>
            <w:r w:rsidRPr="00CB4BE8">
              <w:rPr>
                <w:rFonts w:ascii="Arial" w:hAnsi="Arial" w:cs="Arial"/>
                <w:i/>
                <w:iCs/>
                <w:sz w:val="24"/>
                <w:szCs w:val="24"/>
              </w:rPr>
              <w:t>(</w:t>
            </w:r>
            <w:r>
              <w:rPr>
                <w:rFonts w:ascii="Arial" w:hAnsi="Arial" w:cs="Arial"/>
                <w:i/>
                <w:iCs/>
                <w:sz w:val="24"/>
                <w:szCs w:val="24"/>
              </w:rPr>
              <w:t>UNSW</w:t>
            </w:r>
            <w:r w:rsidRPr="00CB4BE8">
              <w:rPr>
                <w:rFonts w:ascii="Arial" w:hAnsi="Arial" w:cs="Arial"/>
                <w:i/>
                <w:iCs/>
                <w:sz w:val="24"/>
                <w:szCs w:val="24"/>
              </w:rPr>
              <w:t>)</w:t>
            </w:r>
          </w:p>
        </w:tc>
        <w:tc>
          <w:tcPr>
            <w:tcW w:w="1551" w:type="dxa"/>
          </w:tcPr>
          <w:p w14:paraId="1FD44FA7" w14:textId="77777777" w:rsidR="00B91D58" w:rsidRDefault="00B91D58" w:rsidP="00B91D58">
            <w:pPr>
              <w:jc w:val="right"/>
              <w:rPr>
                <w:rFonts w:ascii="Arial" w:hAnsi="Arial" w:cs="Arial"/>
                <w:sz w:val="24"/>
                <w:szCs w:val="24"/>
              </w:rPr>
            </w:pPr>
          </w:p>
        </w:tc>
      </w:tr>
      <w:tr w:rsidR="00414376" w:rsidRPr="00CB4BE8" w14:paraId="5B0E0FAF" w14:textId="77777777" w:rsidTr="00615DEF">
        <w:trPr>
          <w:trHeight w:val="224"/>
        </w:trPr>
        <w:tc>
          <w:tcPr>
            <w:tcW w:w="8185" w:type="dxa"/>
          </w:tcPr>
          <w:p w14:paraId="5011B7E0" w14:textId="77777777" w:rsidR="00414376" w:rsidRDefault="00414376" w:rsidP="00636CF4">
            <w:pPr>
              <w:rPr>
                <w:rFonts w:ascii="Arial" w:hAnsi="Arial" w:cs="Arial"/>
                <w:b/>
                <w:bCs/>
                <w:color w:val="002060"/>
                <w:sz w:val="24"/>
                <w:szCs w:val="24"/>
              </w:rPr>
            </w:pPr>
          </w:p>
        </w:tc>
        <w:tc>
          <w:tcPr>
            <w:tcW w:w="1551" w:type="dxa"/>
          </w:tcPr>
          <w:p w14:paraId="52C7EE4E" w14:textId="77777777" w:rsidR="00414376" w:rsidRDefault="00414376" w:rsidP="00636CF4">
            <w:pPr>
              <w:jc w:val="right"/>
              <w:rPr>
                <w:rFonts w:ascii="Arial" w:hAnsi="Arial" w:cs="Arial"/>
                <w:sz w:val="24"/>
                <w:szCs w:val="24"/>
              </w:rPr>
            </w:pPr>
          </w:p>
        </w:tc>
      </w:tr>
      <w:tr w:rsidR="00B91D58" w:rsidRPr="00CB4BE8" w14:paraId="79623E73" w14:textId="77777777" w:rsidTr="001C2205">
        <w:trPr>
          <w:trHeight w:val="224"/>
        </w:trPr>
        <w:tc>
          <w:tcPr>
            <w:tcW w:w="9736" w:type="dxa"/>
            <w:gridSpan w:val="2"/>
          </w:tcPr>
          <w:p w14:paraId="57768892" w14:textId="1D80ACF8" w:rsidR="00B91D58" w:rsidRDefault="00B91D58" w:rsidP="00B91D58">
            <w:pPr>
              <w:rPr>
                <w:rFonts w:ascii="Arial" w:hAnsi="Arial" w:cs="Arial"/>
                <w:sz w:val="24"/>
                <w:szCs w:val="24"/>
              </w:rPr>
            </w:pPr>
            <w:r>
              <w:rPr>
                <w:rFonts w:ascii="Arial" w:hAnsi="Arial" w:cs="Arial"/>
                <w:b/>
                <w:bCs/>
                <w:sz w:val="24"/>
                <w:szCs w:val="24"/>
              </w:rPr>
              <w:t>“</w:t>
            </w:r>
            <w:r w:rsidRPr="00C24950">
              <w:rPr>
                <w:rFonts w:ascii="Arial" w:hAnsi="Arial" w:cs="Arial"/>
                <w:b/>
                <w:bCs/>
                <w:sz w:val="24"/>
                <w:szCs w:val="24"/>
              </w:rPr>
              <w:t>In victory or defeat: Consumption responses to wealth shocks</w:t>
            </w:r>
            <w:r>
              <w:rPr>
                <w:rFonts w:ascii="Arial" w:hAnsi="Arial" w:cs="Arial"/>
                <w:b/>
                <w:bCs/>
                <w:sz w:val="24"/>
                <w:szCs w:val="24"/>
              </w:rPr>
              <w:t>”</w:t>
            </w:r>
          </w:p>
        </w:tc>
      </w:tr>
      <w:tr w:rsidR="00B91D58" w:rsidRPr="00CB4BE8" w14:paraId="3C6B28A6" w14:textId="77777777" w:rsidTr="00615DEF">
        <w:trPr>
          <w:trHeight w:val="224"/>
        </w:trPr>
        <w:tc>
          <w:tcPr>
            <w:tcW w:w="8185" w:type="dxa"/>
          </w:tcPr>
          <w:p w14:paraId="16F46547" w14:textId="6C786BC6" w:rsidR="00B91D58" w:rsidRDefault="00B91D58" w:rsidP="00B91D58">
            <w:pPr>
              <w:rPr>
                <w:rFonts w:ascii="Arial" w:hAnsi="Arial" w:cs="Arial"/>
                <w:b/>
                <w:bCs/>
                <w:color w:val="002060"/>
                <w:sz w:val="24"/>
                <w:szCs w:val="24"/>
              </w:rPr>
            </w:pPr>
            <w:r w:rsidRPr="00C24950">
              <w:rPr>
                <w:rFonts w:ascii="Arial" w:hAnsi="Arial" w:cs="Arial"/>
                <w:sz w:val="24"/>
                <w:szCs w:val="24"/>
                <w:lang w:val="en-AU"/>
              </w:rPr>
              <w:t xml:space="preserve">Alex </w:t>
            </w:r>
            <w:proofErr w:type="spellStart"/>
            <w:r w:rsidRPr="00C24950">
              <w:rPr>
                <w:rFonts w:ascii="Arial" w:hAnsi="Arial" w:cs="Arial"/>
                <w:sz w:val="24"/>
                <w:szCs w:val="24"/>
                <w:lang w:val="en-AU"/>
              </w:rPr>
              <w:t>Imas</w:t>
            </w:r>
            <w:proofErr w:type="spellEnd"/>
            <w:r w:rsidRPr="00C24950">
              <w:rPr>
                <w:rFonts w:ascii="Arial" w:hAnsi="Arial" w:cs="Arial"/>
                <w:sz w:val="24"/>
                <w:szCs w:val="24"/>
                <w:lang w:val="en-AU"/>
              </w:rPr>
              <w:t xml:space="preserve"> </w:t>
            </w:r>
            <w:r>
              <w:rPr>
                <w:rFonts w:ascii="Arial" w:hAnsi="Arial" w:cs="Arial"/>
                <w:sz w:val="24"/>
                <w:szCs w:val="24"/>
              </w:rPr>
              <w:t>(</w:t>
            </w:r>
            <w:r>
              <w:rPr>
                <w:rFonts w:ascii="Arial" w:hAnsi="Arial" w:cs="Arial"/>
                <w:sz w:val="24"/>
                <w:szCs w:val="24"/>
                <w:lang w:val="en-AU"/>
              </w:rPr>
              <w:t>Booth</w:t>
            </w:r>
            <w:r>
              <w:rPr>
                <w:rFonts w:ascii="Arial" w:hAnsi="Arial" w:cs="Arial"/>
                <w:sz w:val="24"/>
                <w:szCs w:val="24"/>
              </w:rPr>
              <w:t>)</w:t>
            </w:r>
            <w:r w:rsidRPr="00040877">
              <w:rPr>
                <w:rFonts w:ascii="Arial" w:hAnsi="Arial" w:cs="Arial"/>
                <w:sz w:val="24"/>
                <w:szCs w:val="24"/>
              </w:rPr>
              <w:t xml:space="preserve">, </w:t>
            </w:r>
            <w:r w:rsidRPr="00C24950">
              <w:rPr>
                <w:rFonts w:ascii="Arial" w:hAnsi="Arial" w:cs="Arial"/>
                <w:color w:val="002060"/>
                <w:sz w:val="24"/>
                <w:szCs w:val="24"/>
                <w:lang w:val="en-AU"/>
              </w:rPr>
              <w:t>Tse-Chun Lin</w:t>
            </w:r>
            <w:r>
              <w:rPr>
                <w:rFonts w:ascii="Arial" w:hAnsi="Arial" w:cs="Arial"/>
                <w:color w:val="002060"/>
                <w:sz w:val="24"/>
                <w:szCs w:val="24"/>
                <w:lang w:val="en-AU"/>
              </w:rPr>
              <w:t xml:space="preserve"> (HKU</w:t>
            </w:r>
            <w:r w:rsidRPr="00E642AD">
              <w:rPr>
                <w:rFonts w:ascii="Arial" w:hAnsi="Arial" w:cs="Arial"/>
                <w:color w:val="002060"/>
                <w:sz w:val="24"/>
                <w:szCs w:val="24"/>
              </w:rPr>
              <w:t>)</w:t>
            </w:r>
            <w:r w:rsidRPr="00040877">
              <w:rPr>
                <w:rFonts w:ascii="Arial" w:hAnsi="Arial" w:cs="Arial"/>
                <w:sz w:val="24"/>
                <w:szCs w:val="24"/>
              </w:rPr>
              <w:t xml:space="preserve">, </w:t>
            </w:r>
            <w:r w:rsidRPr="00C24950">
              <w:rPr>
                <w:rFonts w:ascii="Arial" w:hAnsi="Arial" w:cs="Arial"/>
                <w:sz w:val="24"/>
                <w:szCs w:val="24"/>
                <w:lang w:val="en-AU"/>
              </w:rPr>
              <w:t>Yan Luo</w:t>
            </w:r>
            <w:r>
              <w:rPr>
                <w:rFonts w:ascii="Arial" w:hAnsi="Arial" w:cs="Arial"/>
                <w:sz w:val="24"/>
                <w:szCs w:val="24"/>
              </w:rPr>
              <w:t xml:space="preserve"> (</w:t>
            </w:r>
            <w:r w:rsidRPr="00C24950">
              <w:rPr>
                <w:rFonts w:ascii="Arial" w:hAnsi="Arial" w:cs="Arial"/>
                <w:sz w:val="24"/>
                <w:szCs w:val="24"/>
                <w:lang w:val="en-AU"/>
              </w:rPr>
              <w:t>Fudan</w:t>
            </w:r>
            <w:r>
              <w:rPr>
                <w:rFonts w:ascii="Arial" w:hAnsi="Arial" w:cs="Arial"/>
                <w:sz w:val="24"/>
                <w:szCs w:val="24"/>
              </w:rPr>
              <w:t>)</w:t>
            </w:r>
            <w:r w:rsidRPr="00040877">
              <w:rPr>
                <w:rFonts w:ascii="Arial" w:hAnsi="Arial" w:cs="Arial"/>
                <w:sz w:val="24"/>
                <w:szCs w:val="24"/>
              </w:rPr>
              <w:t xml:space="preserve">, </w:t>
            </w:r>
            <w:r>
              <w:rPr>
                <w:rFonts w:ascii="Arial" w:hAnsi="Arial" w:cs="Arial"/>
                <w:sz w:val="24"/>
                <w:szCs w:val="24"/>
              </w:rPr>
              <w:t>X</w:t>
            </w:r>
            <w:proofErr w:type="spellStart"/>
            <w:r w:rsidRPr="00C24950">
              <w:rPr>
                <w:rFonts w:ascii="Arial" w:hAnsi="Arial" w:cs="Arial"/>
                <w:sz w:val="24"/>
                <w:szCs w:val="24"/>
                <w:lang w:val="en-AU"/>
              </w:rPr>
              <w:t>iaohuan</w:t>
            </w:r>
            <w:proofErr w:type="spellEnd"/>
            <w:r w:rsidRPr="00C24950">
              <w:rPr>
                <w:rFonts w:ascii="Arial" w:hAnsi="Arial" w:cs="Arial"/>
                <w:sz w:val="24"/>
                <w:szCs w:val="24"/>
                <w:lang w:val="en-AU"/>
              </w:rPr>
              <w:t xml:space="preserve"> Wang </w:t>
            </w:r>
            <w:r>
              <w:rPr>
                <w:rFonts w:ascii="Arial" w:hAnsi="Arial" w:cs="Arial"/>
                <w:sz w:val="24"/>
                <w:szCs w:val="24"/>
              </w:rPr>
              <w:t>(</w:t>
            </w:r>
            <w:r w:rsidRPr="00C24950">
              <w:rPr>
                <w:rFonts w:ascii="Arial" w:hAnsi="Arial" w:cs="Arial"/>
                <w:sz w:val="24"/>
                <w:szCs w:val="24"/>
                <w:lang w:val="en-AU"/>
              </w:rPr>
              <w:t>Shanghai National Accounting Institute</w:t>
            </w:r>
            <w:r>
              <w:rPr>
                <w:rFonts w:ascii="Arial" w:hAnsi="Arial" w:cs="Arial"/>
                <w:sz w:val="24"/>
                <w:szCs w:val="24"/>
              </w:rPr>
              <w:t>)</w:t>
            </w:r>
          </w:p>
        </w:tc>
        <w:tc>
          <w:tcPr>
            <w:tcW w:w="1551" w:type="dxa"/>
          </w:tcPr>
          <w:p w14:paraId="38DE1F7F" w14:textId="77777777" w:rsidR="00B91D58" w:rsidRDefault="00B91D58" w:rsidP="00B91D58">
            <w:pPr>
              <w:jc w:val="right"/>
              <w:rPr>
                <w:rFonts w:ascii="Arial" w:hAnsi="Arial" w:cs="Arial"/>
                <w:sz w:val="24"/>
                <w:szCs w:val="24"/>
              </w:rPr>
            </w:pPr>
          </w:p>
        </w:tc>
      </w:tr>
      <w:tr w:rsidR="00B91D58" w:rsidRPr="00CB4BE8" w14:paraId="4FC34A84" w14:textId="77777777" w:rsidTr="00615DEF">
        <w:trPr>
          <w:trHeight w:val="224"/>
        </w:trPr>
        <w:tc>
          <w:tcPr>
            <w:tcW w:w="8185" w:type="dxa"/>
          </w:tcPr>
          <w:p w14:paraId="0CD19E92" w14:textId="62CB8848" w:rsidR="00B91D58" w:rsidRDefault="00B91D58" w:rsidP="00B91D58">
            <w:pPr>
              <w:rPr>
                <w:rFonts w:ascii="Arial" w:hAnsi="Arial" w:cs="Arial"/>
                <w:b/>
                <w:bCs/>
                <w:color w:val="002060"/>
                <w:sz w:val="24"/>
                <w:szCs w:val="24"/>
              </w:rPr>
            </w:pPr>
            <w:r w:rsidRPr="00CB4BE8">
              <w:rPr>
                <w:rFonts w:ascii="Arial" w:hAnsi="Arial" w:cs="Arial"/>
                <w:i/>
                <w:iCs/>
                <w:sz w:val="24"/>
                <w:szCs w:val="24"/>
              </w:rPr>
              <w:t>Discussant:</w:t>
            </w:r>
            <w:r>
              <w:rPr>
                <w:rFonts w:ascii="Arial" w:hAnsi="Arial" w:cs="Arial"/>
                <w:i/>
                <w:iCs/>
                <w:sz w:val="24"/>
                <w:szCs w:val="24"/>
              </w:rPr>
              <w:t xml:space="preserve"> </w:t>
            </w:r>
            <w:r w:rsidRPr="00C24950">
              <w:rPr>
                <w:rFonts w:ascii="Arial" w:hAnsi="Arial" w:cs="Arial"/>
                <w:i/>
                <w:iCs/>
                <w:sz w:val="24"/>
                <w:szCs w:val="24"/>
              </w:rPr>
              <w:t>Michele Garagnani</w:t>
            </w:r>
            <w:r w:rsidRPr="006C0926">
              <w:rPr>
                <w:rFonts w:ascii="Arial" w:hAnsi="Arial" w:cs="Arial"/>
                <w:i/>
                <w:iCs/>
                <w:sz w:val="24"/>
                <w:szCs w:val="24"/>
              </w:rPr>
              <w:t xml:space="preserve"> </w:t>
            </w:r>
            <w:r w:rsidRPr="00CB4BE8">
              <w:rPr>
                <w:rFonts w:ascii="Arial" w:hAnsi="Arial" w:cs="Arial"/>
                <w:i/>
                <w:iCs/>
                <w:sz w:val="24"/>
                <w:szCs w:val="24"/>
              </w:rPr>
              <w:t>(</w:t>
            </w:r>
            <w:r>
              <w:rPr>
                <w:rFonts w:ascii="Arial" w:hAnsi="Arial" w:cs="Arial"/>
                <w:i/>
                <w:iCs/>
                <w:sz w:val="24"/>
                <w:szCs w:val="24"/>
              </w:rPr>
              <w:t>Melbourne</w:t>
            </w:r>
            <w:r w:rsidRPr="00CB4BE8">
              <w:rPr>
                <w:rFonts w:ascii="Arial" w:hAnsi="Arial" w:cs="Arial"/>
                <w:i/>
                <w:iCs/>
                <w:sz w:val="24"/>
                <w:szCs w:val="24"/>
              </w:rPr>
              <w:t>)</w:t>
            </w:r>
          </w:p>
        </w:tc>
        <w:tc>
          <w:tcPr>
            <w:tcW w:w="1551" w:type="dxa"/>
          </w:tcPr>
          <w:p w14:paraId="60BD0DB2" w14:textId="77777777" w:rsidR="00B91D58" w:rsidRDefault="00B91D58" w:rsidP="00B91D58">
            <w:pPr>
              <w:jc w:val="right"/>
              <w:rPr>
                <w:rFonts w:ascii="Arial" w:hAnsi="Arial" w:cs="Arial"/>
                <w:sz w:val="24"/>
                <w:szCs w:val="24"/>
              </w:rPr>
            </w:pPr>
          </w:p>
        </w:tc>
      </w:tr>
      <w:tr w:rsidR="00B91D58" w:rsidRPr="00CB4BE8" w14:paraId="6983BC5A" w14:textId="77777777" w:rsidTr="00615DEF">
        <w:trPr>
          <w:trHeight w:val="224"/>
        </w:trPr>
        <w:tc>
          <w:tcPr>
            <w:tcW w:w="8185" w:type="dxa"/>
          </w:tcPr>
          <w:p w14:paraId="4902B3D1" w14:textId="77777777" w:rsidR="00B91D58" w:rsidRDefault="00B91D58" w:rsidP="00B91D58">
            <w:pPr>
              <w:rPr>
                <w:rFonts w:ascii="Arial" w:hAnsi="Arial" w:cs="Arial"/>
                <w:b/>
                <w:bCs/>
                <w:color w:val="002060"/>
                <w:sz w:val="24"/>
                <w:szCs w:val="24"/>
              </w:rPr>
            </w:pPr>
          </w:p>
        </w:tc>
        <w:tc>
          <w:tcPr>
            <w:tcW w:w="1551" w:type="dxa"/>
          </w:tcPr>
          <w:p w14:paraId="07B94474" w14:textId="77777777" w:rsidR="00B91D58" w:rsidRDefault="00B91D58" w:rsidP="00B91D58">
            <w:pPr>
              <w:jc w:val="right"/>
              <w:rPr>
                <w:rFonts w:ascii="Arial" w:hAnsi="Arial" w:cs="Arial"/>
                <w:sz w:val="24"/>
                <w:szCs w:val="24"/>
              </w:rPr>
            </w:pPr>
          </w:p>
        </w:tc>
      </w:tr>
      <w:tr w:rsidR="00B91D58" w:rsidRPr="00CB4BE8" w14:paraId="650314C6" w14:textId="77777777" w:rsidTr="00615DEF">
        <w:trPr>
          <w:trHeight w:val="224"/>
        </w:trPr>
        <w:tc>
          <w:tcPr>
            <w:tcW w:w="8185" w:type="dxa"/>
          </w:tcPr>
          <w:p w14:paraId="4FCC558B" w14:textId="6207D098" w:rsidR="00B91D58" w:rsidRDefault="00B91D58" w:rsidP="00B91D58">
            <w:pPr>
              <w:rPr>
                <w:rFonts w:ascii="Arial" w:hAnsi="Arial" w:cs="Arial"/>
                <w:b/>
                <w:bCs/>
                <w:color w:val="002060"/>
                <w:sz w:val="24"/>
                <w:szCs w:val="24"/>
              </w:rPr>
            </w:pPr>
            <w:r>
              <w:rPr>
                <w:rFonts w:ascii="Arial" w:hAnsi="Arial" w:cs="Arial"/>
                <w:b/>
                <w:bCs/>
                <w:color w:val="002060"/>
                <w:sz w:val="24"/>
                <w:szCs w:val="24"/>
              </w:rPr>
              <w:t>Concluding remarks</w:t>
            </w:r>
          </w:p>
        </w:tc>
        <w:tc>
          <w:tcPr>
            <w:tcW w:w="1551" w:type="dxa"/>
          </w:tcPr>
          <w:p w14:paraId="6CFA9A6C" w14:textId="28C64290" w:rsidR="00B91D58" w:rsidRDefault="00B91D58" w:rsidP="00B91D58">
            <w:pPr>
              <w:jc w:val="right"/>
              <w:rPr>
                <w:rFonts w:ascii="Arial" w:hAnsi="Arial" w:cs="Arial"/>
                <w:sz w:val="24"/>
                <w:szCs w:val="24"/>
              </w:rPr>
            </w:pPr>
            <w:r>
              <w:rPr>
                <w:rFonts w:ascii="Arial" w:hAnsi="Arial" w:cs="Arial"/>
                <w:sz w:val="24"/>
                <w:szCs w:val="24"/>
              </w:rPr>
              <w:t>5:25 pm</w:t>
            </w:r>
          </w:p>
        </w:tc>
      </w:tr>
      <w:tr w:rsidR="00B91D58" w:rsidRPr="00CB4BE8" w14:paraId="44BBB410" w14:textId="77777777" w:rsidTr="00615DEF">
        <w:trPr>
          <w:trHeight w:val="224"/>
        </w:trPr>
        <w:tc>
          <w:tcPr>
            <w:tcW w:w="8185" w:type="dxa"/>
          </w:tcPr>
          <w:p w14:paraId="36CA982A" w14:textId="77777777" w:rsidR="00B91D58" w:rsidRDefault="00B91D58" w:rsidP="00B91D58">
            <w:pPr>
              <w:rPr>
                <w:rFonts w:ascii="Arial" w:hAnsi="Arial" w:cs="Arial"/>
                <w:b/>
                <w:bCs/>
                <w:color w:val="002060"/>
                <w:sz w:val="24"/>
                <w:szCs w:val="24"/>
              </w:rPr>
            </w:pPr>
          </w:p>
        </w:tc>
        <w:tc>
          <w:tcPr>
            <w:tcW w:w="1551" w:type="dxa"/>
          </w:tcPr>
          <w:p w14:paraId="153C48A6" w14:textId="77777777" w:rsidR="00B91D58" w:rsidRDefault="00B91D58" w:rsidP="00B91D58">
            <w:pPr>
              <w:jc w:val="right"/>
              <w:rPr>
                <w:rFonts w:ascii="Arial" w:hAnsi="Arial" w:cs="Arial"/>
                <w:sz w:val="24"/>
                <w:szCs w:val="24"/>
              </w:rPr>
            </w:pPr>
          </w:p>
        </w:tc>
      </w:tr>
      <w:tr w:rsidR="00B91D58" w:rsidRPr="00CB4BE8" w14:paraId="66D266E2" w14:textId="77777777" w:rsidTr="005954F5">
        <w:trPr>
          <w:trHeight w:val="224"/>
        </w:trPr>
        <w:tc>
          <w:tcPr>
            <w:tcW w:w="8185" w:type="dxa"/>
            <w:shd w:val="clear" w:color="auto" w:fill="D9D9D9" w:themeFill="background1" w:themeFillShade="D9"/>
            <w:vAlign w:val="center"/>
          </w:tcPr>
          <w:p w14:paraId="41A8F36E" w14:textId="5DEC2D96" w:rsidR="00B91D58" w:rsidRPr="00CB4BE8" w:rsidRDefault="00B91D58" w:rsidP="00B91D58">
            <w:pPr>
              <w:rPr>
                <w:rFonts w:ascii="Arial" w:hAnsi="Arial" w:cs="Arial"/>
                <w:color w:val="002060"/>
                <w:sz w:val="24"/>
                <w:szCs w:val="24"/>
              </w:rPr>
            </w:pPr>
            <w:r>
              <w:rPr>
                <w:rFonts w:ascii="Arial" w:hAnsi="Arial" w:cs="Arial"/>
                <w:sz w:val="24"/>
                <w:szCs w:val="24"/>
              </w:rPr>
              <w:t>Conference ends</w:t>
            </w:r>
          </w:p>
        </w:tc>
        <w:tc>
          <w:tcPr>
            <w:tcW w:w="1551" w:type="dxa"/>
            <w:shd w:val="clear" w:color="auto" w:fill="D9D9D9" w:themeFill="background1" w:themeFillShade="D9"/>
            <w:vAlign w:val="center"/>
          </w:tcPr>
          <w:p w14:paraId="098FA5A5" w14:textId="6E156FB1" w:rsidR="00B91D58" w:rsidRPr="00CB4BE8" w:rsidRDefault="00B91D58" w:rsidP="00B91D58">
            <w:pPr>
              <w:jc w:val="right"/>
              <w:rPr>
                <w:rFonts w:ascii="Arial" w:hAnsi="Arial" w:cs="Arial"/>
                <w:sz w:val="24"/>
                <w:szCs w:val="24"/>
              </w:rPr>
            </w:pPr>
            <w:r>
              <w:rPr>
                <w:rFonts w:ascii="Arial" w:hAnsi="Arial" w:cs="Arial"/>
                <w:sz w:val="24"/>
                <w:szCs w:val="24"/>
              </w:rPr>
              <w:t>5</w:t>
            </w:r>
            <w:r w:rsidRPr="00CB4BE8">
              <w:rPr>
                <w:rFonts w:ascii="Arial" w:hAnsi="Arial" w:cs="Arial"/>
                <w:sz w:val="24"/>
                <w:szCs w:val="24"/>
              </w:rPr>
              <w:t>:</w:t>
            </w:r>
            <w:r>
              <w:rPr>
                <w:rFonts w:ascii="Arial" w:hAnsi="Arial" w:cs="Arial"/>
                <w:sz w:val="24"/>
                <w:szCs w:val="24"/>
              </w:rPr>
              <w:t>30</w:t>
            </w:r>
            <w:r w:rsidRPr="00CB4BE8">
              <w:rPr>
                <w:rFonts w:ascii="Arial" w:hAnsi="Arial" w:cs="Arial"/>
                <w:sz w:val="24"/>
                <w:szCs w:val="24"/>
              </w:rPr>
              <w:t xml:space="preserve"> pm</w:t>
            </w:r>
          </w:p>
        </w:tc>
      </w:tr>
      <w:tr w:rsidR="00B91D58" w:rsidRPr="00CB4BE8" w14:paraId="1F8CED8F" w14:textId="77777777" w:rsidTr="00AD173E">
        <w:trPr>
          <w:trHeight w:val="224"/>
        </w:trPr>
        <w:tc>
          <w:tcPr>
            <w:tcW w:w="9736" w:type="dxa"/>
            <w:gridSpan w:val="2"/>
            <w:shd w:val="clear" w:color="auto" w:fill="D9D9D9" w:themeFill="background1" w:themeFillShade="D9"/>
            <w:vAlign w:val="center"/>
          </w:tcPr>
          <w:p w14:paraId="0DC37C87" w14:textId="2F882A05" w:rsidR="00B91D58" w:rsidRDefault="00B91D58" w:rsidP="00B91D58">
            <w:pPr>
              <w:rPr>
                <w:rFonts w:ascii="Arial" w:hAnsi="Arial" w:cs="Arial"/>
                <w:sz w:val="24"/>
                <w:szCs w:val="24"/>
              </w:rPr>
            </w:pPr>
            <w:r w:rsidRPr="009D1BF4">
              <w:rPr>
                <w:rFonts w:ascii="Arial" w:hAnsi="Arial" w:cs="Arial"/>
                <w:color w:val="002060"/>
                <w:sz w:val="24"/>
                <w:szCs w:val="24"/>
              </w:rPr>
              <w:t xml:space="preserve">Please vote for the best paper and discussant </w:t>
            </w:r>
            <w:r>
              <w:rPr>
                <w:rFonts w:ascii="Arial" w:hAnsi="Arial" w:cs="Arial"/>
                <w:color w:val="002060"/>
                <w:sz w:val="24"/>
                <w:szCs w:val="24"/>
              </w:rPr>
              <w:t>here</w:t>
            </w:r>
            <w:r w:rsidRPr="009D1BF4">
              <w:rPr>
                <w:rFonts w:ascii="Arial" w:hAnsi="Arial" w:cs="Arial"/>
                <w:color w:val="002060"/>
                <w:sz w:val="24"/>
                <w:szCs w:val="24"/>
              </w:rPr>
              <w:t>:</w:t>
            </w:r>
            <w:r>
              <w:rPr>
                <w:rFonts w:ascii="Arial" w:hAnsi="Arial" w:cs="Arial"/>
                <w:color w:val="002060"/>
                <w:sz w:val="24"/>
                <w:szCs w:val="24"/>
              </w:rPr>
              <w:t xml:space="preserve"> </w:t>
            </w:r>
            <w:r w:rsidR="00C232B3">
              <w:rPr>
                <w:rFonts w:ascii="Arial" w:hAnsi="Arial" w:cs="Arial"/>
                <w:i/>
                <w:iCs/>
                <w:color w:val="002060"/>
                <w:sz w:val="16"/>
                <w:szCs w:val="16"/>
              </w:rPr>
              <w:t>provided</w:t>
            </w:r>
            <w:r w:rsidR="00C232B3" w:rsidRPr="00C232B3">
              <w:rPr>
                <w:rFonts w:ascii="Arial" w:hAnsi="Arial" w:cs="Arial"/>
                <w:i/>
                <w:iCs/>
                <w:color w:val="002060"/>
                <w:sz w:val="16"/>
                <w:szCs w:val="16"/>
              </w:rPr>
              <w:t xml:space="preserve"> on day of conference</w:t>
            </w:r>
          </w:p>
        </w:tc>
      </w:tr>
      <w:tr w:rsidR="00B91D58" w:rsidRPr="00CB4BE8" w14:paraId="07C7A611" w14:textId="77777777" w:rsidTr="00751328">
        <w:trPr>
          <w:trHeight w:val="224"/>
        </w:trPr>
        <w:tc>
          <w:tcPr>
            <w:tcW w:w="9736" w:type="dxa"/>
            <w:gridSpan w:val="2"/>
          </w:tcPr>
          <w:p w14:paraId="526C0649" w14:textId="77777777" w:rsidR="00B91D58" w:rsidRDefault="00B91D58" w:rsidP="00B91D58">
            <w:pPr>
              <w:jc w:val="right"/>
              <w:rPr>
                <w:rFonts w:ascii="Arial" w:hAnsi="Arial" w:cs="Arial"/>
                <w:color w:val="FF0000"/>
                <w:sz w:val="24"/>
                <w:szCs w:val="24"/>
              </w:rPr>
            </w:pPr>
          </w:p>
          <w:p w14:paraId="6FB9C7E5" w14:textId="77777777" w:rsidR="00C232B3" w:rsidRDefault="00C232B3" w:rsidP="00B91D58">
            <w:pPr>
              <w:jc w:val="right"/>
              <w:rPr>
                <w:rFonts w:ascii="Arial" w:hAnsi="Arial" w:cs="Arial"/>
                <w:color w:val="FF0000"/>
                <w:sz w:val="24"/>
                <w:szCs w:val="24"/>
              </w:rPr>
            </w:pPr>
          </w:p>
          <w:p w14:paraId="24A426D2" w14:textId="77777777" w:rsidR="00C232B3" w:rsidRDefault="00C232B3" w:rsidP="00B91D58">
            <w:pPr>
              <w:jc w:val="right"/>
              <w:rPr>
                <w:rFonts w:ascii="Arial" w:hAnsi="Arial" w:cs="Arial"/>
                <w:color w:val="FF0000"/>
                <w:sz w:val="24"/>
                <w:szCs w:val="24"/>
              </w:rPr>
            </w:pPr>
          </w:p>
          <w:p w14:paraId="5A6A64A3" w14:textId="77777777" w:rsidR="00C232B3" w:rsidRDefault="00C232B3" w:rsidP="00B91D58">
            <w:pPr>
              <w:jc w:val="right"/>
              <w:rPr>
                <w:rFonts w:ascii="Arial" w:hAnsi="Arial" w:cs="Arial"/>
                <w:color w:val="FF0000"/>
                <w:sz w:val="24"/>
                <w:szCs w:val="24"/>
              </w:rPr>
            </w:pPr>
          </w:p>
          <w:p w14:paraId="27B0C08B" w14:textId="77777777" w:rsidR="00C232B3" w:rsidRDefault="00C232B3" w:rsidP="00B91D58">
            <w:pPr>
              <w:jc w:val="right"/>
              <w:rPr>
                <w:rFonts w:ascii="Arial" w:hAnsi="Arial" w:cs="Arial"/>
                <w:color w:val="FF0000"/>
                <w:sz w:val="24"/>
                <w:szCs w:val="24"/>
              </w:rPr>
            </w:pPr>
          </w:p>
          <w:p w14:paraId="582D4A69" w14:textId="77777777" w:rsidR="00C232B3" w:rsidRDefault="00C232B3" w:rsidP="00B91D58">
            <w:pPr>
              <w:jc w:val="right"/>
              <w:rPr>
                <w:rFonts w:ascii="Arial" w:hAnsi="Arial" w:cs="Arial"/>
                <w:color w:val="FF0000"/>
                <w:sz w:val="24"/>
                <w:szCs w:val="24"/>
              </w:rPr>
            </w:pPr>
          </w:p>
          <w:p w14:paraId="1819BFB9" w14:textId="77777777" w:rsidR="00C232B3" w:rsidRDefault="00C232B3" w:rsidP="00B91D58">
            <w:pPr>
              <w:jc w:val="right"/>
              <w:rPr>
                <w:rFonts w:ascii="Arial" w:hAnsi="Arial" w:cs="Arial"/>
                <w:color w:val="FF0000"/>
                <w:sz w:val="24"/>
                <w:szCs w:val="24"/>
              </w:rPr>
            </w:pPr>
          </w:p>
          <w:p w14:paraId="6C25EF8F" w14:textId="77777777" w:rsidR="00C232B3" w:rsidRDefault="00C232B3" w:rsidP="00B91D58">
            <w:pPr>
              <w:jc w:val="right"/>
              <w:rPr>
                <w:rFonts w:ascii="Arial" w:hAnsi="Arial" w:cs="Arial"/>
                <w:color w:val="FF0000"/>
                <w:sz w:val="24"/>
                <w:szCs w:val="24"/>
              </w:rPr>
            </w:pPr>
          </w:p>
          <w:p w14:paraId="4A981B5E" w14:textId="77777777" w:rsidR="00C232B3" w:rsidRDefault="00C232B3" w:rsidP="00B91D58">
            <w:pPr>
              <w:jc w:val="right"/>
              <w:rPr>
                <w:rFonts w:ascii="Arial" w:hAnsi="Arial" w:cs="Arial"/>
                <w:color w:val="FF0000"/>
                <w:sz w:val="24"/>
                <w:szCs w:val="24"/>
              </w:rPr>
            </w:pPr>
          </w:p>
          <w:p w14:paraId="74FFEB05" w14:textId="77777777" w:rsidR="00C232B3" w:rsidRDefault="00C232B3" w:rsidP="00B91D58">
            <w:pPr>
              <w:jc w:val="right"/>
              <w:rPr>
                <w:rFonts w:ascii="Arial" w:hAnsi="Arial" w:cs="Arial"/>
                <w:color w:val="FF0000"/>
                <w:sz w:val="24"/>
                <w:szCs w:val="24"/>
              </w:rPr>
            </w:pPr>
          </w:p>
          <w:p w14:paraId="1B00BFBE" w14:textId="77777777" w:rsidR="00C232B3" w:rsidRDefault="00C232B3" w:rsidP="00B91D58">
            <w:pPr>
              <w:jc w:val="right"/>
              <w:rPr>
                <w:rFonts w:ascii="Arial" w:hAnsi="Arial" w:cs="Arial"/>
                <w:color w:val="FF0000"/>
                <w:sz w:val="24"/>
                <w:szCs w:val="24"/>
              </w:rPr>
            </w:pPr>
          </w:p>
          <w:p w14:paraId="5D9A6954" w14:textId="1158657B" w:rsidR="00C232B3" w:rsidRDefault="00C232B3" w:rsidP="00B91D58">
            <w:pPr>
              <w:jc w:val="right"/>
              <w:rPr>
                <w:rFonts w:ascii="Arial" w:hAnsi="Arial" w:cs="Arial"/>
                <w:sz w:val="24"/>
                <w:szCs w:val="24"/>
              </w:rPr>
            </w:pPr>
          </w:p>
        </w:tc>
      </w:tr>
      <w:tr w:rsidR="00B91D58" w:rsidRPr="00CB4BE8" w14:paraId="09484BD8" w14:textId="77777777" w:rsidTr="00615DEF">
        <w:trPr>
          <w:trHeight w:val="224"/>
        </w:trPr>
        <w:tc>
          <w:tcPr>
            <w:tcW w:w="8185" w:type="dxa"/>
          </w:tcPr>
          <w:p w14:paraId="1E72B75C" w14:textId="77777777" w:rsidR="00B91D58" w:rsidRDefault="00B91D58" w:rsidP="00B91D58">
            <w:pPr>
              <w:rPr>
                <w:rFonts w:ascii="Arial" w:hAnsi="Arial" w:cs="Arial"/>
                <w:b/>
                <w:bCs/>
                <w:color w:val="002060"/>
                <w:sz w:val="24"/>
                <w:szCs w:val="24"/>
              </w:rPr>
            </w:pPr>
          </w:p>
        </w:tc>
        <w:tc>
          <w:tcPr>
            <w:tcW w:w="1551" w:type="dxa"/>
          </w:tcPr>
          <w:p w14:paraId="31F11891" w14:textId="77777777" w:rsidR="00B91D58" w:rsidRDefault="00B91D58" w:rsidP="00B91D58">
            <w:pPr>
              <w:jc w:val="right"/>
              <w:rPr>
                <w:rFonts w:ascii="Arial" w:hAnsi="Arial" w:cs="Arial"/>
                <w:sz w:val="24"/>
                <w:szCs w:val="24"/>
              </w:rPr>
            </w:pPr>
          </w:p>
        </w:tc>
      </w:tr>
      <w:tr w:rsidR="00B91D58" w:rsidRPr="00CB4BE8" w14:paraId="079B610E" w14:textId="77777777" w:rsidTr="00615DEF">
        <w:trPr>
          <w:trHeight w:val="224"/>
        </w:trPr>
        <w:tc>
          <w:tcPr>
            <w:tcW w:w="8185" w:type="dxa"/>
          </w:tcPr>
          <w:p w14:paraId="237B085B" w14:textId="55DB33A7" w:rsidR="00B91D58" w:rsidRDefault="00B91D58" w:rsidP="00B91D58">
            <w:pPr>
              <w:rPr>
                <w:rFonts w:ascii="Arial" w:hAnsi="Arial" w:cs="Arial"/>
                <w:b/>
                <w:bCs/>
                <w:color w:val="002060"/>
                <w:sz w:val="24"/>
                <w:szCs w:val="24"/>
              </w:rPr>
            </w:pPr>
            <w:r w:rsidRPr="000C3A1D">
              <w:rPr>
                <w:rFonts w:ascii="Arial" w:hAnsi="Arial" w:cs="Arial"/>
                <w:b/>
                <w:bCs/>
                <w:color w:val="002060"/>
                <w:sz w:val="24"/>
                <w:szCs w:val="24"/>
              </w:rPr>
              <w:t>Reception and Dinner</w:t>
            </w:r>
          </w:p>
        </w:tc>
        <w:tc>
          <w:tcPr>
            <w:tcW w:w="1551" w:type="dxa"/>
          </w:tcPr>
          <w:p w14:paraId="41FC5025" w14:textId="6BB93A63" w:rsidR="00B91D58" w:rsidRDefault="00B91D58" w:rsidP="00B91D58">
            <w:pPr>
              <w:jc w:val="right"/>
              <w:rPr>
                <w:rFonts w:ascii="Arial" w:hAnsi="Arial" w:cs="Arial"/>
                <w:sz w:val="24"/>
                <w:szCs w:val="24"/>
              </w:rPr>
            </w:pPr>
            <w:r>
              <w:rPr>
                <w:rFonts w:ascii="Arial" w:hAnsi="Arial" w:cs="Arial"/>
                <w:sz w:val="24"/>
                <w:szCs w:val="24"/>
              </w:rPr>
              <w:t>5:45 pm</w:t>
            </w:r>
          </w:p>
        </w:tc>
      </w:tr>
      <w:tr w:rsidR="00B91D58" w:rsidRPr="00CB4BE8" w14:paraId="5F5D4EB4" w14:textId="77777777" w:rsidTr="00615DEF">
        <w:trPr>
          <w:trHeight w:val="224"/>
        </w:trPr>
        <w:tc>
          <w:tcPr>
            <w:tcW w:w="8185" w:type="dxa"/>
          </w:tcPr>
          <w:p w14:paraId="304C17BF" w14:textId="4E1F501D" w:rsidR="00B91D58" w:rsidRPr="00124652" w:rsidRDefault="00B91D58" w:rsidP="00B91D58">
            <w:pPr>
              <w:rPr>
                <w:rFonts w:ascii="Arial" w:hAnsi="Arial" w:cs="Arial"/>
                <w:color w:val="002060"/>
                <w:sz w:val="24"/>
                <w:szCs w:val="24"/>
              </w:rPr>
            </w:pPr>
            <w:r w:rsidRPr="00124652">
              <w:rPr>
                <w:rFonts w:ascii="Arial" w:hAnsi="Arial" w:cs="Arial"/>
                <w:color w:val="002060"/>
                <w:sz w:val="24"/>
                <w:szCs w:val="24"/>
              </w:rPr>
              <w:t>(</w:t>
            </w:r>
            <w:r w:rsidRPr="00124652">
              <w:rPr>
                <w:rFonts w:ascii="Arial" w:hAnsi="Arial" w:cs="Arial"/>
                <w:i/>
                <w:iCs/>
                <w:color w:val="002060"/>
                <w:sz w:val="24"/>
                <w:szCs w:val="24"/>
              </w:rPr>
              <w:t xml:space="preserve">for those who </w:t>
            </w:r>
            <w:r>
              <w:rPr>
                <w:rFonts w:ascii="Arial" w:hAnsi="Arial" w:cs="Arial"/>
                <w:i/>
                <w:iCs/>
                <w:color w:val="002060"/>
                <w:sz w:val="24"/>
                <w:szCs w:val="24"/>
              </w:rPr>
              <w:t>RSVP</w:t>
            </w:r>
            <w:r w:rsidRPr="00124652">
              <w:rPr>
                <w:rFonts w:ascii="Arial" w:hAnsi="Arial" w:cs="Arial"/>
                <w:color w:val="002060"/>
                <w:sz w:val="24"/>
                <w:szCs w:val="24"/>
              </w:rPr>
              <w:t>)</w:t>
            </w:r>
          </w:p>
        </w:tc>
        <w:tc>
          <w:tcPr>
            <w:tcW w:w="1551" w:type="dxa"/>
          </w:tcPr>
          <w:p w14:paraId="7237BD12" w14:textId="77777777" w:rsidR="00B91D58" w:rsidRDefault="00B91D58" w:rsidP="00B91D58">
            <w:pPr>
              <w:jc w:val="right"/>
              <w:rPr>
                <w:rFonts w:ascii="Arial" w:hAnsi="Arial" w:cs="Arial"/>
                <w:sz w:val="24"/>
                <w:szCs w:val="24"/>
              </w:rPr>
            </w:pPr>
          </w:p>
        </w:tc>
      </w:tr>
      <w:tr w:rsidR="00B91D58" w:rsidRPr="00CB4BE8" w14:paraId="23C441F7" w14:textId="77777777" w:rsidTr="00615DEF">
        <w:trPr>
          <w:trHeight w:val="224"/>
        </w:trPr>
        <w:tc>
          <w:tcPr>
            <w:tcW w:w="8185" w:type="dxa"/>
          </w:tcPr>
          <w:p w14:paraId="7FB22F55" w14:textId="77777777" w:rsidR="00B91D58" w:rsidRDefault="00B91D58" w:rsidP="00B91D58">
            <w:pPr>
              <w:rPr>
                <w:rFonts w:ascii="Arial" w:hAnsi="Arial" w:cs="Arial"/>
                <w:b/>
                <w:bCs/>
                <w:color w:val="002060"/>
                <w:sz w:val="24"/>
                <w:szCs w:val="24"/>
              </w:rPr>
            </w:pPr>
          </w:p>
        </w:tc>
        <w:tc>
          <w:tcPr>
            <w:tcW w:w="1551" w:type="dxa"/>
          </w:tcPr>
          <w:p w14:paraId="71CEC0B8" w14:textId="77777777" w:rsidR="00B91D58" w:rsidRDefault="00B91D58" w:rsidP="00B91D58">
            <w:pPr>
              <w:jc w:val="right"/>
              <w:rPr>
                <w:rFonts w:ascii="Arial" w:hAnsi="Arial" w:cs="Arial"/>
                <w:sz w:val="24"/>
                <w:szCs w:val="24"/>
              </w:rPr>
            </w:pPr>
          </w:p>
        </w:tc>
      </w:tr>
      <w:tr w:rsidR="00B91D58" w:rsidRPr="00CB4BE8" w14:paraId="30CEE7D1" w14:textId="77777777" w:rsidTr="00615DEF">
        <w:trPr>
          <w:trHeight w:val="224"/>
        </w:trPr>
        <w:tc>
          <w:tcPr>
            <w:tcW w:w="8185" w:type="dxa"/>
          </w:tcPr>
          <w:p w14:paraId="6B17367E" w14:textId="63CCF082" w:rsidR="00B91D58" w:rsidRDefault="00B91D58" w:rsidP="00B91D58">
            <w:pPr>
              <w:rPr>
                <w:rFonts w:ascii="Arial" w:hAnsi="Arial" w:cs="Arial"/>
                <w:b/>
                <w:bCs/>
                <w:color w:val="002060"/>
                <w:sz w:val="24"/>
                <w:szCs w:val="24"/>
              </w:rPr>
            </w:pPr>
            <w:r>
              <w:rPr>
                <w:rFonts w:ascii="Arial" w:hAnsi="Arial" w:cs="Arial"/>
                <w:b/>
                <w:bCs/>
                <w:sz w:val="24"/>
                <w:szCs w:val="24"/>
              </w:rPr>
              <w:t xml:space="preserve">The Woodward - </w:t>
            </w:r>
            <w:r w:rsidRPr="0061197F">
              <w:rPr>
                <w:rFonts w:ascii="Arial" w:hAnsi="Arial" w:cs="Arial"/>
                <w:b/>
                <w:bCs/>
                <w:sz w:val="24"/>
                <w:szCs w:val="24"/>
              </w:rPr>
              <w:t>10th Floor Melbourne Law</w:t>
            </w:r>
          </w:p>
        </w:tc>
        <w:tc>
          <w:tcPr>
            <w:tcW w:w="1551" w:type="dxa"/>
          </w:tcPr>
          <w:p w14:paraId="74926F90" w14:textId="77777777" w:rsidR="00B91D58" w:rsidRDefault="00B91D58" w:rsidP="00B91D58">
            <w:pPr>
              <w:jc w:val="right"/>
              <w:rPr>
                <w:rFonts w:ascii="Arial" w:hAnsi="Arial" w:cs="Arial"/>
                <w:sz w:val="24"/>
                <w:szCs w:val="24"/>
              </w:rPr>
            </w:pPr>
          </w:p>
        </w:tc>
      </w:tr>
      <w:tr w:rsidR="00B91D58" w:rsidRPr="00CB4BE8" w14:paraId="3FEC67F1" w14:textId="77777777" w:rsidTr="00615DEF">
        <w:trPr>
          <w:trHeight w:val="224"/>
        </w:trPr>
        <w:tc>
          <w:tcPr>
            <w:tcW w:w="8185" w:type="dxa"/>
          </w:tcPr>
          <w:p w14:paraId="4D8F97D8" w14:textId="785DCDB8" w:rsidR="00B91D58" w:rsidRPr="004A2206" w:rsidRDefault="00B91D58" w:rsidP="00B91D58">
            <w:pPr>
              <w:rPr>
                <w:rFonts w:ascii="Arial" w:hAnsi="Arial" w:cs="Arial"/>
                <w:color w:val="002060"/>
                <w:sz w:val="24"/>
                <w:szCs w:val="24"/>
              </w:rPr>
            </w:pPr>
            <w:r w:rsidRPr="009E709F">
              <w:rPr>
                <w:rFonts w:ascii="Arial" w:hAnsi="Arial" w:cs="Arial"/>
                <w:color w:val="002060"/>
                <w:sz w:val="24"/>
                <w:szCs w:val="24"/>
              </w:rPr>
              <w:t>The University of Melbourne, 185 Pelham St, Carlton</w:t>
            </w:r>
          </w:p>
        </w:tc>
        <w:tc>
          <w:tcPr>
            <w:tcW w:w="1551" w:type="dxa"/>
          </w:tcPr>
          <w:p w14:paraId="18C10513" w14:textId="77777777" w:rsidR="00B91D58" w:rsidRDefault="00B91D58" w:rsidP="00B91D58">
            <w:pPr>
              <w:jc w:val="right"/>
              <w:rPr>
                <w:rFonts w:ascii="Arial" w:hAnsi="Arial" w:cs="Arial"/>
                <w:sz w:val="24"/>
                <w:szCs w:val="24"/>
              </w:rPr>
            </w:pPr>
          </w:p>
        </w:tc>
      </w:tr>
    </w:tbl>
    <w:p w14:paraId="7ACB77C7" w14:textId="15A761CB" w:rsidR="00193E94" w:rsidRDefault="00193E94" w:rsidP="00193E94">
      <w:pPr>
        <w:spacing w:after="0"/>
        <w:jc w:val="center"/>
        <w:rPr>
          <w:rFonts w:ascii="Arial" w:hAnsi="Arial" w:cs="Arial"/>
          <w:color w:val="767171" w:themeColor="background2" w:themeShade="80"/>
          <w:sz w:val="24"/>
          <w:szCs w:val="24"/>
        </w:rPr>
      </w:pPr>
      <w:r>
        <w:rPr>
          <w:rFonts w:ascii="Arial" w:hAnsi="Arial" w:cs="Arial"/>
          <w:color w:val="767171" w:themeColor="background2" w:themeShade="80"/>
          <w:sz w:val="24"/>
          <w:szCs w:val="24"/>
        </w:rPr>
        <w:lastRenderedPageBreak/>
        <w:t xml:space="preserve">Melbourne Business </w:t>
      </w:r>
      <w:r w:rsidRPr="009E709F">
        <w:rPr>
          <w:rFonts w:ascii="Arial" w:hAnsi="Arial" w:cs="Arial"/>
          <w:color w:val="767171" w:themeColor="background2" w:themeShade="80"/>
          <w:sz w:val="24"/>
          <w:szCs w:val="24"/>
        </w:rPr>
        <w:t xml:space="preserve">School ∙ </w:t>
      </w:r>
      <w:r w:rsidR="009E709F" w:rsidRPr="009E709F">
        <w:rPr>
          <w:rFonts w:ascii="Arial" w:hAnsi="Arial" w:cs="Arial"/>
          <w:color w:val="767171" w:themeColor="background2" w:themeShade="80"/>
          <w:sz w:val="24"/>
          <w:szCs w:val="24"/>
        </w:rPr>
        <w:t>Lecture Theatre 1</w:t>
      </w:r>
    </w:p>
    <w:p w14:paraId="6ABF0819" w14:textId="77777777" w:rsidR="00193E94" w:rsidRPr="00CB4BE8" w:rsidRDefault="00193E94" w:rsidP="00193E94">
      <w:pPr>
        <w:spacing w:after="0"/>
        <w:jc w:val="center"/>
        <w:rPr>
          <w:rFonts w:ascii="Arial" w:hAnsi="Arial" w:cs="Arial"/>
          <w:color w:val="767171" w:themeColor="background2" w:themeShade="80"/>
          <w:sz w:val="24"/>
          <w:szCs w:val="24"/>
        </w:rPr>
      </w:pPr>
      <w:r w:rsidRPr="00CB4BE8">
        <w:rPr>
          <w:rFonts w:ascii="Arial" w:hAnsi="Arial" w:cs="Arial"/>
          <w:color w:val="767171" w:themeColor="background2" w:themeShade="80"/>
          <w:sz w:val="24"/>
          <w:szCs w:val="24"/>
        </w:rPr>
        <w:t xml:space="preserve">The University of Melbourne ∙ </w:t>
      </w:r>
      <w:r w:rsidRPr="00934F9B">
        <w:rPr>
          <w:rFonts w:ascii="Arial" w:hAnsi="Arial" w:cs="Arial"/>
          <w:color w:val="767171" w:themeColor="background2" w:themeShade="80"/>
          <w:sz w:val="24"/>
          <w:szCs w:val="24"/>
        </w:rPr>
        <w:t>200 Leicester St, Carlton</w:t>
      </w:r>
    </w:p>
    <w:p w14:paraId="4EC31B84" w14:textId="3DA69C32" w:rsidR="00E333CD" w:rsidRPr="00CB4BE8" w:rsidRDefault="00193E94" w:rsidP="00193E94">
      <w:pPr>
        <w:spacing w:after="0"/>
        <w:jc w:val="center"/>
        <w:rPr>
          <w:rFonts w:ascii="Arial" w:hAnsi="Arial" w:cs="Arial"/>
          <w:color w:val="767171" w:themeColor="background2" w:themeShade="80"/>
          <w:sz w:val="28"/>
          <w:szCs w:val="28"/>
        </w:rPr>
      </w:pPr>
      <w:r w:rsidRPr="00CB4BE8">
        <w:rPr>
          <w:rFonts w:ascii="Arial" w:hAnsi="Arial" w:cs="Arial"/>
          <w:color w:val="767171" w:themeColor="background2" w:themeShade="80"/>
          <w:sz w:val="28"/>
          <w:szCs w:val="28"/>
        </w:rPr>
        <w:t>2</w:t>
      </w:r>
      <w:r>
        <w:rPr>
          <w:rFonts w:ascii="Arial" w:hAnsi="Arial" w:cs="Arial"/>
          <w:color w:val="767171" w:themeColor="background2" w:themeShade="80"/>
          <w:sz w:val="28"/>
          <w:szCs w:val="28"/>
        </w:rPr>
        <w:t>1</w:t>
      </w:r>
      <w:r w:rsidRPr="00CB4BE8">
        <w:rPr>
          <w:rFonts w:ascii="Arial" w:hAnsi="Arial" w:cs="Arial"/>
          <w:color w:val="767171" w:themeColor="background2" w:themeShade="80"/>
          <w:sz w:val="28"/>
          <w:szCs w:val="28"/>
        </w:rPr>
        <w:t xml:space="preserve"> October 202</w:t>
      </w:r>
      <w:r>
        <w:rPr>
          <w:rFonts w:ascii="Arial" w:hAnsi="Arial" w:cs="Arial"/>
          <w:color w:val="767171" w:themeColor="background2" w:themeShade="80"/>
          <w:sz w:val="28"/>
          <w:szCs w:val="28"/>
        </w:rPr>
        <w:t>4</w:t>
      </w:r>
    </w:p>
    <w:p w14:paraId="2E037631" w14:textId="2C99B19A" w:rsidR="00E333CD" w:rsidRPr="00CB4BE8" w:rsidRDefault="00E333CD" w:rsidP="00E333CD">
      <w:pPr>
        <w:rPr>
          <w:rFonts w:ascii="Arial" w:hAnsi="Arial" w:cs="Arial"/>
          <w:color w:val="767171" w:themeColor="background2" w:themeShade="80"/>
          <w:sz w:val="20"/>
          <w:szCs w:val="20"/>
        </w:rPr>
      </w:pPr>
    </w:p>
    <w:p w14:paraId="1D2AEC66" w14:textId="0326FA28" w:rsidR="00932B9F" w:rsidRDefault="00E333CD" w:rsidP="00BB7594">
      <w:pPr>
        <w:jc w:val="center"/>
        <w:rPr>
          <w:rFonts w:ascii="Arial" w:hAnsi="Arial" w:cs="Arial"/>
          <w:noProof/>
          <w:color w:val="002060"/>
        </w:rPr>
      </w:pPr>
      <w:r w:rsidRPr="00CB4BE8">
        <w:rPr>
          <w:rFonts w:ascii="Arial" w:hAnsi="Arial" w:cs="Arial"/>
          <w:b/>
          <w:bCs/>
          <w:color w:val="002060"/>
          <w:sz w:val="52"/>
          <w:szCs w:val="52"/>
        </w:rPr>
        <w:t>Keynote Speaker</w:t>
      </w:r>
      <w:r w:rsidRPr="00E333CD">
        <w:rPr>
          <w:rFonts w:ascii="Arial" w:hAnsi="Arial" w:cs="Arial"/>
          <w:noProof/>
          <w:color w:val="002060"/>
        </w:rPr>
        <w:t xml:space="preserve"> </w:t>
      </w:r>
    </w:p>
    <w:p w14:paraId="4043708D" w14:textId="53FF99F3" w:rsidR="00932B9F" w:rsidRPr="00F94CCB" w:rsidRDefault="00193E94" w:rsidP="00BB7594">
      <w:pPr>
        <w:jc w:val="center"/>
        <w:rPr>
          <w:rFonts w:ascii="Arial" w:hAnsi="Arial" w:cs="Arial"/>
          <w:b/>
          <w:bCs/>
          <w:noProof/>
          <w:color w:val="002060"/>
          <w:sz w:val="32"/>
          <w:szCs w:val="32"/>
        </w:rPr>
      </w:pPr>
      <w:r w:rsidRPr="00193E94">
        <w:rPr>
          <w:rFonts w:ascii="Arial" w:hAnsi="Arial" w:cs="Arial"/>
          <w:b/>
          <w:bCs/>
          <w:sz w:val="32"/>
          <w:szCs w:val="32"/>
        </w:rPr>
        <w:t>Zhi Da</w:t>
      </w:r>
      <w:r w:rsidR="00932B9F" w:rsidRPr="00F94CCB">
        <w:rPr>
          <w:rFonts w:ascii="Arial" w:hAnsi="Arial" w:cs="Arial"/>
          <w:b/>
          <w:bCs/>
          <w:noProof/>
          <w:color w:val="002060"/>
          <w:sz w:val="32"/>
          <w:szCs w:val="32"/>
        </w:rPr>
        <w:t xml:space="preserve"> </w:t>
      </w:r>
    </w:p>
    <w:p w14:paraId="6D55F060" w14:textId="05068BF6" w:rsidR="004A429F" w:rsidRDefault="004A429F" w:rsidP="00BB7594">
      <w:pPr>
        <w:jc w:val="center"/>
        <w:rPr>
          <w:rFonts w:ascii="Arial" w:hAnsi="Arial" w:cs="Arial"/>
          <w:sz w:val="24"/>
          <w:szCs w:val="24"/>
        </w:rPr>
      </w:pPr>
      <w:r>
        <w:rPr>
          <w:rFonts w:ascii="Arial" w:hAnsi="Arial" w:cs="Arial"/>
          <w:sz w:val="24"/>
          <w:szCs w:val="24"/>
        </w:rPr>
        <w:t>Professor of Finance</w:t>
      </w:r>
    </w:p>
    <w:p w14:paraId="3C51906D" w14:textId="77777777" w:rsidR="00193E94" w:rsidRDefault="00193E94" w:rsidP="00BB7594">
      <w:pPr>
        <w:jc w:val="center"/>
        <w:rPr>
          <w:rFonts w:ascii="Arial" w:hAnsi="Arial" w:cs="Arial"/>
          <w:sz w:val="24"/>
          <w:szCs w:val="24"/>
        </w:rPr>
      </w:pPr>
      <w:r w:rsidRPr="00193E94">
        <w:rPr>
          <w:rFonts w:ascii="Arial" w:hAnsi="Arial" w:cs="Arial"/>
          <w:sz w:val="24"/>
          <w:szCs w:val="24"/>
        </w:rPr>
        <w:t xml:space="preserve">Howard J. and Geraldine F. Korth Professor of Finance </w:t>
      </w:r>
    </w:p>
    <w:p w14:paraId="13F5F586" w14:textId="0E5C4EE6" w:rsidR="00932B9F" w:rsidRDefault="00193E94" w:rsidP="00BB7594">
      <w:pPr>
        <w:jc w:val="center"/>
        <w:rPr>
          <w:rFonts w:ascii="Arial" w:hAnsi="Arial" w:cs="Arial"/>
          <w:sz w:val="24"/>
          <w:szCs w:val="24"/>
        </w:rPr>
      </w:pPr>
      <w:r>
        <w:rPr>
          <w:rFonts w:ascii="Arial" w:hAnsi="Arial" w:cs="Arial"/>
          <w:sz w:val="24"/>
          <w:szCs w:val="24"/>
        </w:rPr>
        <w:t>Mendoza College of Business</w:t>
      </w:r>
    </w:p>
    <w:p w14:paraId="1686F0D7" w14:textId="63192DEF" w:rsidR="002F4481" w:rsidRDefault="00124652" w:rsidP="00932B9F">
      <w:pPr>
        <w:jc w:val="center"/>
        <w:rPr>
          <w:rFonts w:ascii="Arial" w:hAnsi="Arial" w:cs="Arial"/>
          <w:b/>
          <w:bCs/>
          <w:color w:val="767171" w:themeColor="background2" w:themeShade="80"/>
        </w:rPr>
      </w:pPr>
      <w:r>
        <w:rPr>
          <w:rFonts w:ascii="Arial" w:hAnsi="Arial" w:cs="Arial"/>
          <w:sz w:val="24"/>
          <w:szCs w:val="24"/>
        </w:rPr>
        <w:t>University</w:t>
      </w:r>
      <w:r w:rsidR="00193E94">
        <w:rPr>
          <w:rFonts w:ascii="Arial" w:hAnsi="Arial" w:cs="Arial"/>
          <w:sz w:val="24"/>
          <w:szCs w:val="24"/>
        </w:rPr>
        <w:t xml:space="preserve"> of Notre Dame</w:t>
      </w:r>
      <w:r w:rsidR="00932B9F" w:rsidRPr="00E333CD">
        <w:rPr>
          <w:rFonts w:ascii="Arial" w:hAnsi="Arial" w:cs="Arial"/>
          <w:noProof/>
          <w:color w:val="002060"/>
        </w:rPr>
        <w:t xml:space="preserve"> </w:t>
      </w:r>
    </w:p>
    <w:p w14:paraId="2F6F9004" w14:textId="77777777" w:rsidR="00FE045F" w:rsidRPr="00932B9F" w:rsidRDefault="00FE045F" w:rsidP="00932B9F">
      <w:pPr>
        <w:jc w:val="center"/>
        <w:rPr>
          <w:rFonts w:ascii="Arial" w:hAnsi="Arial" w:cs="Arial"/>
          <w:b/>
          <w:bCs/>
          <w:color w:val="767171" w:themeColor="background2" w:themeShade="80"/>
        </w:rPr>
      </w:pPr>
    </w:p>
    <w:p w14:paraId="4B815225" w14:textId="2AA347BF" w:rsidR="00193E94" w:rsidRPr="00193E94" w:rsidRDefault="00193E94" w:rsidP="00193E94">
      <w:pPr>
        <w:jc w:val="both"/>
        <w:rPr>
          <w:rFonts w:ascii="Arial" w:hAnsi="Arial" w:cs="Arial"/>
          <w:noProof/>
          <w:sz w:val="24"/>
          <w:szCs w:val="24"/>
        </w:rPr>
      </w:pPr>
      <w:r w:rsidRPr="00193E94">
        <w:rPr>
          <w:rFonts w:ascii="Arial" w:hAnsi="Arial" w:cs="Arial"/>
          <w:noProof/>
          <w:sz w:val="24"/>
          <w:szCs w:val="24"/>
        </w:rPr>
        <w:drawing>
          <wp:anchor distT="0" distB="0" distL="114300" distR="114300" simplePos="0" relativeHeight="251660288" behindDoc="0" locked="0" layoutInCell="1" allowOverlap="1" wp14:anchorId="74D3F8FC" wp14:editId="2D041598">
            <wp:simplePos x="0" y="0"/>
            <wp:positionH relativeFrom="column">
              <wp:posOffset>1905</wp:posOffset>
            </wp:positionH>
            <wp:positionV relativeFrom="paragraph">
              <wp:posOffset>-635</wp:posOffset>
            </wp:positionV>
            <wp:extent cx="2905125" cy="2447925"/>
            <wp:effectExtent l="0" t="0" r="9525" b="9525"/>
            <wp:wrapSquare wrapText="bothSides"/>
            <wp:docPr id="1313108896" name="Picture 7" descr="Zhi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hi Da"/>
                    <pic:cNvPicPr>
                      <a:picLocks noChangeAspect="1" noChangeArrowheads="1"/>
                    </pic:cNvPicPr>
                  </pic:nvPicPr>
                  <pic:blipFill rotWithShape="1">
                    <a:blip r:embed="rId7">
                      <a:extLst>
                        <a:ext uri="{28A0092B-C50C-407E-A947-70E740481C1C}">
                          <a14:useLocalDpi xmlns:a14="http://schemas.microsoft.com/office/drawing/2010/main" val="0"/>
                        </a:ext>
                      </a:extLst>
                    </a:blip>
                    <a:srcRect t="-1" b="29202"/>
                    <a:stretch/>
                  </pic:blipFill>
                  <pic:spPr bwMode="auto">
                    <a:xfrm>
                      <a:off x="0" y="0"/>
                      <a:ext cx="2905125" cy="244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3E94">
        <w:rPr>
          <w:rFonts w:ascii="Arial" w:hAnsi="Arial" w:cs="Arial"/>
          <w:noProof/>
          <w:sz w:val="24"/>
          <w:szCs w:val="24"/>
        </w:rPr>
        <w:t xml:space="preserve"> </w:t>
      </w:r>
      <w:r w:rsidR="00F36539" w:rsidRPr="00F36539">
        <w:rPr>
          <w:rFonts w:ascii="Arial" w:hAnsi="Arial" w:cs="Arial"/>
          <w:noProof/>
          <w:sz w:val="24"/>
          <w:szCs w:val="24"/>
        </w:rPr>
        <w:t>Professor</w:t>
      </w:r>
      <w:r w:rsidRPr="00193E94">
        <w:t xml:space="preserve"> </w:t>
      </w:r>
      <w:r w:rsidRPr="00193E94">
        <w:rPr>
          <w:rFonts w:ascii="Arial" w:hAnsi="Arial" w:cs="Arial"/>
          <w:noProof/>
          <w:sz w:val="24"/>
          <w:szCs w:val="24"/>
        </w:rPr>
        <w:t xml:space="preserve">Zhi Da </w:t>
      </w:r>
      <w:r>
        <w:rPr>
          <w:rFonts w:ascii="Arial" w:hAnsi="Arial" w:cs="Arial"/>
          <w:noProof/>
          <w:sz w:val="24"/>
          <w:szCs w:val="24"/>
        </w:rPr>
        <w:t xml:space="preserve">is </w:t>
      </w:r>
      <w:r w:rsidRPr="00193E94">
        <w:rPr>
          <w:rFonts w:ascii="Arial" w:hAnsi="Arial" w:cs="Arial"/>
          <w:noProof/>
          <w:sz w:val="24"/>
          <w:szCs w:val="24"/>
        </w:rPr>
        <w:t>the Howard J. and Geraldine F. Korth Professor of Finance at the University of Notre Dame</w:t>
      </w:r>
      <w:r>
        <w:rPr>
          <w:rFonts w:ascii="Arial" w:hAnsi="Arial" w:cs="Arial"/>
          <w:noProof/>
          <w:sz w:val="24"/>
          <w:szCs w:val="24"/>
        </w:rPr>
        <w:t>.</w:t>
      </w:r>
    </w:p>
    <w:p w14:paraId="1C05ACC3" w14:textId="4DBA2DC9" w:rsidR="00193E94" w:rsidRPr="00193E94" w:rsidRDefault="00193E94" w:rsidP="00193E94">
      <w:pPr>
        <w:jc w:val="both"/>
        <w:rPr>
          <w:rFonts w:ascii="Arial" w:hAnsi="Arial" w:cs="Arial"/>
          <w:noProof/>
          <w:sz w:val="24"/>
          <w:szCs w:val="24"/>
        </w:rPr>
      </w:pPr>
      <w:r w:rsidRPr="00193E94">
        <w:rPr>
          <w:rFonts w:ascii="Arial" w:hAnsi="Arial" w:cs="Arial"/>
          <w:noProof/>
          <w:sz w:val="24"/>
          <w:szCs w:val="24"/>
        </w:rPr>
        <w:t>His research focuses on empirical asset pricing and investment. In recent papers, he studied the role of limited investor attention, the behavior of institutional investors, and cash flow risks of financial assets.</w:t>
      </w:r>
    </w:p>
    <w:p w14:paraId="38586B40" w14:textId="7A7B5A52" w:rsidR="00193E94" w:rsidRPr="00193E94" w:rsidRDefault="00193E94" w:rsidP="00193E94">
      <w:pPr>
        <w:jc w:val="both"/>
        <w:rPr>
          <w:rFonts w:ascii="Arial" w:hAnsi="Arial" w:cs="Arial"/>
          <w:noProof/>
          <w:sz w:val="24"/>
          <w:szCs w:val="24"/>
        </w:rPr>
      </w:pPr>
      <w:r w:rsidRPr="00193E94">
        <w:rPr>
          <w:rFonts w:ascii="Arial" w:hAnsi="Arial" w:cs="Arial"/>
          <w:noProof/>
          <w:sz w:val="24"/>
          <w:szCs w:val="24"/>
        </w:rPr>
        <w:t>His papers have been published in the Journal of Finance, Review of Financial Studies, Journal of Financial Economics among others. He is currently serving as an associate editor at several journals including Journal of Finance, Management Science, Journal of Financial and Quantitative Analysis, and Journal of Banking and Finance.</w:t>
      </w:r>
    </w:p>
    <w:p w14:paraId="33175662" w14:textId="77777777" w:rsidR="00193E94" w:rsidRPr="00193E94" w:rsidRDefault="00193E94" w:rsidP="00193E94">
      <w:pPr>
        <w:jc w:val="both"/>
        <w:rPr>
          <w:rFonts w:ascii="Arial" w:hAnsi="Arial" w:cs="Arial"/>
          <w:noProof/>
          <w:sz w:val="24"/>
          <w:szCs w:val="24"/>
        </w:rPr>
      </w:pPr>
      <w:r w:rsidRPr="00193E94">
        <w:rPr>
          <w:rFonts w:ascii="Arial" w:hAnsi="Arial" w:cs="Arial"/>
          <w:noProof/>
          <w:sz w:val="24"/>
          <w:szCs w:val="24"/>
        </w:rPr>
        <w:t>Zhi has received the 2017 JFQA William F. Sharpe Award for Scholarship in Financial Research, among other research awards and grants.</w:t>
      </w:r>
    </w:p>
    <w:p w14:paraId="432D3710" w14:textId="0C8728C0" w:rsidR="002F4481" w:rsidRPr="00CB4BE8" w:rsidRDefault="00193E94" w:rsidP="00193E94">
      <w:pPr>
        <w:jc w:val="both"/>
        <w:rPr>
          <w:rFonts w:ascii="Arial" w:hAnsi="Arial" w:cs="Arial"/>
          <w:sz w:val="24"/>
          <w:szCs w:val="24"/>
        </w:rPr>
      </w:pPr>
      <w:r w:rsidRPr="00193E94">
        <w:rPr>
          <w:rFonts w:ascii="Arial" w:hAnsi="Arial" w:cs="Arial"/>
          <w:noProof/>
          <w:sz w:val="24"/>
          <w:szCs w:val="24"/>
        </w:rPr>
        <w:t>After gaining a BBA and an MSc from National University of Singapore, he worked at the interest rate and exotic derivative trading desk in DBS Bank. He subsequently earned a PhD in Finance from Northwestern University.</w:t>
      </w:r>
      <w:r w:rsidR="00F36539" w:rsidRPr="00F36539">
        <w:rPr>
          <w:rFonts w:ascii="Arial" w:hAnsi="Arial" w:cs="Arial"/>
          <w:noProof/>
          <w:sz w:val="24"/>
          <w:szCs w:val="24"/>
        </w:rPr>
        <w:t>).</w:t>
      </w:r>
    </w:p>
    <w:p w14:paraId="2530EB4D" w14:textId="2112AEE3" w:rsidR="00DD07D1" w:rsidRPr="00CB4BE8" w:rsidRDefault="00DD07D1" w:rsidP="002F4481">
      <w:pPr>
        <w:jc w:val="both"/>
        <w:rPr>
          <w:rFonts w:ascii="Arial" w:hAnsi="Arial" w:cs="Arial"/>
          <w:noProof/>
          <w:sz w:val="24"/>
          <w:szCs w:val="24"/>
        </w:rPr>
      </w:pPr>
    </w:p>
    <w:p w14:paraId="3686DB68" w14:textId="357DB21F" w:rsidR="000357B4" w:rsidRPr="006D22BF" w:rsidRDefault="000357B4" w:rsidP="002F4481">
      <w:pPr>
        <w:jc w:val="both"/>
        <w:rPr>
          <w:rFonts w:ascii="Arial" w:hAnsi="Arial" w:cs="Arial"/>
          <w:sz w:val="26"/>
          <w:szCs w:val="26"/>
        </w:rPr>
      </w:pPr>
    </w:p>
    <w:sectPr w:rsidR="000357B4" w:rsidRPr="006D22BF" w:rsidSect="0089277E">
      <w:headerReference w:type="default" r:id="rId8"/>
      <w:footerReference w:type="default" r:id="rId9"/>
      <w:pgSz w:w="11906" w:h="16838" w:code="9"/>
      <w:pgMar w:top="3168" w:right="288" w:bottom="1152"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8CCD8" w14:textId="77777777" w:rsidR="00C2544A" w:rsidRDefault="00C2544A" w:rsidP="00DA7E54">
      <w:pPr>
        <w:spacing w:after="0" w:line="240" w:lineRule="auto"/>
      </w:pPr>
      <w:r>
        <w:separator/>
      </w:r>
    </w:p>
  </w:endnote>
  <w:endnote w:type="continuationSeparator" w:id="0">
    <w:p w14:paraId="65D08999" w14:textId="77777777" w:rsidR="00C2544A" w:rsidRDefault="00C2544A" w:rsidP="00DA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5EE0" w14:textId="7D1ACA3B" w:rsidR="00DA7E54" w:rsidRDefault="00DA7E54">
    <w:pPr>
      <w:pStyle w:val="Footer"/>
    </w:pPr>
    <w:r>
      <w:rPr>
        <w:noProof/>
      </w:rPr>
      <w:drawing>
        <wp:anchor distT="0" distB="0" distL="114300" distR="114300" simplePos="0" relativeHeight="251659264" behindDoc="0" locked="0" layoutInCell="1" allowOverlap="1" wp14:anchorId="07CD4507" wp14:editId="2D6D180A">
          <wp:simplePos x="0" y="0"/>
          <wp:positionH relativeFrom="margin">
            <wp:align>right</wp:align>
          </wp:positionH>
          <wp:positionV relativeFrom="page">
            <wp:posOffset>9892121</wp:posOffset>
          </wp:positionV>
          <wp:extent cx="2351314" cy="736373"/>
          <wp:effectExtent l="0" t="0" r="0" b="698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1314" cy="7363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01614" w14:textId="77777777" w:rsidR="00C2544A" w:rsidRDefault="00C2544A" w:rsidP="00DA7E54">
      <w:pPr>
        <w:spacing w:after="0" w:line="240" w:lineRule="auto"/>
      </w:pPr>
      <w:r>
        <w:separator/>
      </w:r>
    </w:p>
  </w:footnote>
  <w:footnote w:type="continuationSeparator" w:id="0">
    <w:p w14:paraId="3F3EA06D" w14:textId="77777777" w:rsidR="00C2544A" w:rsidRDefault="00C2544A" w:rsidP="00DA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591A" w14:textId="433DEEBC" w:rsidR="005F763D" w:rsidRDefault="005F763D">
    <w:pPr>
      <w:pStyle w:val="Header"/>
    </w:pPr>
    <w:r w:rsidRPr="005F763D">
      <w:rPr>
        <w:noProof/>
      </w:rPr>
      <w:drawing>
        <wp:anchor distT="0" distB="0" distL="114300" distR="114300" simplePos="0" relativeHeight="251661312" behindDoc="0" locked="0" layoutInCell="1" allowOverlap="1" wp14:anchorId="193B2756" wp14:editId="35E2FC6C">
          <wp:simplePos x="0" y="0"/>
          <wp:positionH relativeFrom="column">
            <wp:posOffset>-428625</wp:posOffset>
          </wp:positionH>
          <wp:positionV relativeFrom="paragraph">
            <wp:posOffset>-457200</wp:posOffset>
          </wp:positionV>
          <wp:extent cx="6787515" cy="1854835"/>
          <wp:effectExtent l="0" t="0" r="0" b="0"/>
          <wp:wrapNone/>
          <wp:docPr id="9" name="Picture 9" descr="A picture containing text, outdoor, building,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building, cit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7515" cy="1854835"/>
                  </a:xfrm>
                  <a:prstGeom prst="rect">
                    <a:avLst/>
                  </a:prstGeom>
                </pic:spPr>
              </pic:pic>
            </a:graphicData>
          </a:graphic>
        </wp:anchor>
      </w:drawing>
    </w:r>
    <w:r w:rsidRPr="005F763D">
      <w:rPr>
        <w:noProof/>
      </w:rPr>
      <w:drawing>
        <wp:anchor distT="0" distB="0" distL="114300" distR="114300" simplePos="0" relativeHeight="251662336" behindDoc="0" locked="0" layoutInCell="1" allowOverlap="1" wp14:anchorId="539885A7" wp14:editId="3E90037F">
          <wp:simplePos x="0" y="0"/>
          <wp:positionH relativeFrom="column">
            <wp:posOffset>-1200150</wp:posOffset>
          </wp:positionH>
          <wp:positionV relativeFrom="paragraph">
            <wp:posOffset>-457200</wp:posOffset>
          </wp:positionV>
          <wp:extent cx="1018540" cy="10696575"/>
          <wp:effectExtent l="0" t="0" r="0" b="0"/>
          <wp:wrapNone/>
          <wp:docPr id="52" name="Picture 1" descr="C:\Documents and Settings\aviziru\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 descr="C:\Documents and Settings\aviziru\Desktop\Untitled-2.jpg"/>
                  <pic:cNvPicPr>
                    <a:picLocks noChangeAspect="1"/>
                  </pic:cNvPicPr>
                </pic:nvPicPr>
                <pic:blipFill>
                  <a:blip r:embed="rId2"/>
                  <a:srcRect l="1159"/>
                  <a:stretch>
                    <a:fillRect/>
                  </a:stretch>
                </pic:blipFill>
                <pic:spPr bwMode="auto">
                  <a:xfrm>
                    <a:off x="0" y="0"/>
                    <a:ext cx="1018540" cy="10696575"/>
                  </a:xfrm>
                  <a:prstGeom prst="rect">
                    <a:avLst/>
                  </a:prstGeom>
                  <a:noFill/>
                  <a:ln w="9525">
                    <a:noFill/>
                    <a:miter lim="800000"/>
                    <a:headEnd/>
                    <a:tailEnd/>
                  </a:ln>
                </pic:spPr>
              </pic:pic>
            </a:graphicData>
          </a:graphic>
        </wp:anchor>
      </w:drawing>
    </w:r>
    <w:r w:rsidRPr="005F763D">
      <w:rPr>
        <w:noProof/>
      </w:rPr>
      <w:drawing>
        <wp:anchor distT="0" distB="0" distL="114300" distR="114300" simplePos="0" relativeHeight="251663360" behindDoc="0" locked="0" layoutInCell="1" allowOverlap="1" wp14:anchorId="1186BDB5" wp14:editId="735FD58A">
          <wp:simplePos x="0" y="0"/>
          <wp:positionH relativeFrom="column">
            <wp:posOffset>-1200150</wp:posOffset>
          </wp:positionH>
          <wp:positionV relativeFrom="paragraph">
            <wp:posOffset>622935</wp:posOffset>
          </wp:positionV>
          <wp:extent cx="1018540" cy="541655"/>
          <wp:effectExtent l="0" t="0" r="0" b="0"/>
          <wp:wrapNone/>
          <wp:docPr id="4" name="Picture 1" descr="C:\Documents and Settings\aviziru\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Documents and Settings\aviziru\Desktop\Untitled-2.jpg"/>
                  <pic:cNvPicPr>
                    <a:picLocks noChangeAspect="1"/>
                  </pic:cNvPicPr>
                </pic:nvPicPr>
                <pic:blipFill rotWithShape="1">
                  <a:blip r:embed="rId2"/>
                  <a:srcRect l="1159" t="40962" r="1" b="46975"/>
                  <a:stretch/>
                </pic:blipFill>
                <pic:spPr bwMode="auto">
                  <a:xfrm>
                    <a:off x="0" y="0"/>
                    <a:ext cx="1018540" cy="541655"/>
                  </a:xfrm>
                  <a:prstGeom prst="rect">
                    <a:avLst/>
                  </a:prstGeom>
                  <a:noFill/>
                  <a:ln>
                    <a:noFill/>
                  </a:ln>
                  <a:extLst>
                    <a:ext uri="{53640926-AAD7-44D8-BBD7-CCE9431645EC}">
                      <a14:shadowObscured xmlns:a14="http://schemas.microsoft.com/office/drawing/2010/main"/>
                    </a:ext>
                  </a:extLst>
                </pic:spPr>
              </pic:pic>
            </a:graphicData>
          </a:graphic>
        </wp:anchor>
      </w:drawing>
    </w:r>
    <w:r w:rsidRPr="005F763D">
      <w:rPr>
        <w:noProof/>
      </w:rPr>
      <mc:AlternateContent>
        <mc:Choice Requires="wps">
          <w:drawing>
            <wp:anchor distT="0" distB="0" distL="114300" distR="114300" simplePos="0" relativeHeight="251664384" behindDoc="0" locked="0" layoutInCell="1" allowOverlap="1" wp14:anchorId="247A0F58" wp14:editId="04E22987">
              <wp:simplePos x="0" y="0"/>
              <wp:positionH relativeFrom="column">
                <wp:posOffset>-1105535</wp:posOffset>
              </wp:positionH>
              <wp:positionV relativeFrom="paragraph">
                <wp:posOffset>824865</wp:posOffset>
              </wp:positionV>
              <wp:extent cx="902335" cy="8478520"/>
              <wp:effectExtent l="0" t="0" r="0" b="0"/>
              <wp:wrapNone/>
              <wp:docPr id="1" name="Text Box 1"/>
              <wp:cNvGraphicFramePr/>
              <a:graphic xmlns:a="http://schemas.openxmlformats.org/drawingml/2006/main">
                <a:graphicData uri="http://schemas.microsoft.com/office/word/2010/wordprocessingShape">
                  <wps:wsp>
                    <wps:cNvSpPr txBox="1"/>
                    <wps:spPr>
                      <a:xfrm flipV="1">
                        <a:off x="0" y="0"/>
                        <a:ext cx="902335" cy="8478520"/>
                      </a:xfrm>
                      <a:prstGeom prst="rect">
                        <a:avLst/>
                      </a:prstGeom>
                      <a:noFill/>
                      <a:ln w="6350">
                        <a:noFill/>
                      </a:ln>
                    </wps:spPr>
                    <wps:txbx>
                      <w:txbxContent>
                        <w:p w14:paraId="2A5BB8F1" w14:textId="229BBFE7" w:rsidR="005F763D" w:rsidRPr="00202A59" w:rsidRDefault="00CB1537" w:rsidP="005F763D">
                          <w:pPr>
                            <w:spacing w:after="0" w:line="240" w:lineRule="auto"/>
                            <w:jc w:val="both"/>
                            <w:rPr>
                              <w:rFonts w:ascii="Arial" w:hAnsi="Arial" w:cs="Arial"/>
                              <w:b/>
                              <w:bCs/>
                              <w:color w:val="FFFFFF" w:themeColor="background1"/>
                              <w:sz w:val="72"/>
                              <w:szCs w:val="72"/>
                            </w:rPr>
                          </w:pPr>
                          <w:r>
                            <w:rPr>
                              <w:rFonts w:ascii="Arial" w:hAnsi="Arial" w:cs="Arial"/>
                              <w:b/>
                              <w:bCs/>
                              <w:color w:val="FFFFFF" w:themeColor="background1"/>
                              <w:sz w:val="72"/>
                              <w:szCs w:val="72"/>
                            </w:rPr>
                            <w:t>1</w:t>
                          </w:r>
                          <w:r w:rsidR="003922E3">
                            <w:rPr>
                              <w:rFonts w:ascii="Arial" w:hAnsi="Arial" w:cs="Arial"/>
                              <w:b/>
                              <w:bCs/>
                              <w:color w:val="FFFFFF" w:themeColor="background1"/>
                              <w:sz w:val="72"/>
                              <w:szCs w:val="72"/>
                            </w:rPr>
                            <w:t>1</w:t>
                          </w:r>
                          <w:r w:rsidR="005F763D" w:rsidRPr="00202A59">
                            <w:rPr>
                              <w:rFonts w:ascii="Arial" w:hAnsi="Arial" w:cs="Arial"/>
                              <w:b/>
                              <w:bCs/>
                              <w:color w:val="FFFFFF" w:themeColor="background1"/>
                              <w:sz w:val="72"/>
                              <w:szCs w:val="72"/>
                            </w:rPr>
                            <w:t xml:space="preserve">th Melbourne Asset Pricing </w:t>
                          </w:r>
                          <w:r w:rsidR="005F763D">
                            <w:rPr>
                              <w:rFonts w:ascii="Arial" w:hAnsi="Arial" w:cs="Arial"/>
                              <w:b/>
                              <w:bCs/>
                              <w:color w:val="FFFFFF" w:themeColor="background1"/>
                              <w:sz w:val="72"/>
                              <w:szCs w:val="72"/>
                            </w:rPr>
                            <w:t>M</w:t>
                          </w:r>
                          <w:r w:rsidR="005F763D" w:rsidRPr="00202A59">
                            <w:rPr>
                              <w:rFonts w:ascii="Arial" w:hAnsi="Arial" w:cs="Arial"/>
                              <w:b/>
                              <w:bCs/>
                              <w:color w:val="FFFFFF" w:themeColor="background1"/>
                              <w:sz w:val="72"/>
                              <w:szCs w:val="72"/>
                            </w:rPr>
                            <w:t>eeting</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7A0F58" id="_x0000_t202" coordsize="21600,21600" o:spt="202" path="m,l,21600r21600,l21600,xe">
              <v:stroke joinstyle="miter"/>
              <v:path gradientshapeok="t" o:connecttype="rect"/>
            </v:shapetype>
            <v:shape id="Text Box 1" o:spid="_x0000_s1026" type="#_x0000_t202" style="position:absolute;margin-left:-87.05pt;margin-top:64.95pt;width:71.05pt;height:667.6pt;flip:y;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" filled="f" stroked="f" strokeweight=".5pt">
              <v:textbox style="layout-flow:vertical-ideographic">
                <w:txbxContent>
                  <w:p w14:paraId="2A5BB8F1" w14:textId="229BBFE7" w:rsidR="005F763D" w:rsidRPr="00202A59" w:rsidRDefault="00CB1537" w:rsidP="005F763D">
                    <w:pPr>
                      <w:spacing w:after="0" w:line="240" w:lineRule="auto"/>
                      <w:jc w:val="both"/>
                      <w:rPr>
                        <w:rFonts w:ascii="Arial" w:hAnsi="Arial" w:cs="Arial"/>
                        <w:b/>
                        <w:bCs/>
                        <w:color w:val="FFFFFF" w:themeColor="background1"/>
                        <w:sz w:val="72"/>
                        <w:szCs w:val="72"/>
                      </w:rPr>
                    </w:pPr>
                    <w:r>
                      <w:rPr>
                        <w:rFonts w:ascii="Arial" w:hAnsi="Arial" w:cs="Arial"/>
                        <w:b/>
                        <w:bCs/>
                        <w:color w:val="FFFFFF" w:themeColor="background1"/>
                        <w:sz w:val="72"/>
                        <w:szCs w:val="72"/>
                      </w:rPr>
                      <w:t>1</w:t>
                    </w:r>
                    <w:r w:rsidR="003922E3">
                      <w:rPr>
                        <w:rFonts w:ascii="Arial" w:hAnsi="Arial" w:cs="Arial"/>
                        <w:b/>
                        <w:bCs/>
                        <w:color w:val="FFFFFF" w:themeColor="background1"/>
                        <w:sz w:val="72"/>
                        <w:szCs w:val="72"/>
                      </w:rPr>
                      <w:t>1</w:t>
                    </w:r>
                    <w:r w:rsidR="005F763D" w:rsidRPr="00202A59">
                      <w:rPr>
                        <w:rFonts w:ascii="Arial" w:hAnsi="Arial" w:cs="Arial"/>
                        <w:b/>
                        <w:bCs/>
                        <w:color w:val="FFFFFF" w:themeColor="background1"/>
                        <w:sz w:val="72"/>
                        <w:szCs w:val="72"/>
                      </w:rPr>
                      <w:t xml:space="preserve">th Melbourne Asset Pricing </w:t>
                    </w:r>
                    <w:r w:rsidR="005F763D">
                      <w:rPr>
                        <w:rFonts w:ascii="Arial" w:hAnsi="Arial" w:cs="Arial"/>
                        <w:b/>
                        <w:bCs/>
                        <w:color w:val="FFFFFF" w:themeColor="background1"/>
                        <w:sz w:val="72"/>
                        <w:szCs w:val="72"/>
                      </w:rPr>
                      <w:t>M</w:t>
                    </w:r>
                    <w:r w:rsidR="005F763D" w:rsidRPr="00202A59">
                      <w:rPr>
                        <w:rFonts w:ascii="Arial" w:hAnsi="Arial" w:cs="Arial"/>
                        <w:b/>
                        <w:bCs/>
                        <w:color w:val="FFFFFF" w:themeColor="background1"/>
                        <w:sz w:val="72"/>
                        <w:szCs w:val="72"/>
                      </w:rPr>
                      <w:t>eeting</w:t>
                    </w:r>
                  </w:p>
                </w:txbxContent>
              </v:textbox>
            </v:shape>
          </w:pict>
        </mc:Fallback>
      </mc:AlternateContent>
    </w:r>
    <w:r w:rsidRPr="005F763D">
      <w:rPr>
        <w:noProof/>
      </w:rPr>
      <w:drawing>
        <wp:anchor distT="0" distB="0" distL="114300" distR="114300" simplePos="0" relativeHeight="251665408" behindDoc="0" locked="0" layoutInCell="1" allowOverlap="1" wp14:anchorId="40B7FBB4" wp14:editId="63065470">
          <wp:simplePos x="0" y="0"/>
          <wp:positionH relativeFrom="column">
            <wp:posOffset>-1200150</wp:posOffset>
          </wp:positionH>
          <wp:positionV relativeFrom="paragraph">
            <wp:posOffset>9672320</wp:posOffset>
          </wp:positionV>
          <wp:extent cx="1018540" cy="541655"/>
          <wp:effectExtent l="0" t="0" r="0" b="0"/>
          <wp:wrapNone/>
          <wp:docPr id="10" name="Picture 1" descr="C:\Documents and Settings\aviziru\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Documents and Settings\aviziru\Desktop\Untitled-2.jpg"/>
                  <pic:cNvPicPr>
                    <a:picLocks noChangeAspect="1"/>
                  </pic:cNvPicPr>
                </pic:nvPicPr>
                <pic:blipFill rotWithShape="1">
                  <a:blip r:embed="rId2"/>
                  <a:srcRect l="1159" t="40962" r="1" b="46975"/>
                  <a:stretch/>
                </pic:blipFill>
                <pic:spPr bwMode="auto">
                  <a:xfrm>
                    <a:off x="0" y="0"/>
                    <a:ext cx="1018540" cy="5416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LY0szCyNDI0MzZX0lEKTi0uzszPAykwNK8FAIQq264tAAAA"/>
  </w:docVars>
  <w:rsids>
    <w:rsidRoot w:val="00202A59"/>
    <w:rsid w:val="00006A0E"/>
    <w:rsid w:val="00015ADE"/>
    <w:rsid w:val="00017D65"/>
    <w:rsid w:val="0002521D"/>
    <w:rsid w:val="000357B4"/>
    <w:rsid w:val="00040877"/>
    <w:rsid w:val="00043F2F"/>
    <w:rsid w:val="00044FC9"/>
    <w:rsid w:val="00063C6B"/>
    <w:rsid w:val="00070140"/>
    <w:rsid w:val="00087BD8"/>
    <w:rsid w:val="000924CD"/>
    <w:rsid w:val="000C3A1D"/>
    <w:rsid w:val="000D5EB6"/>
    <w:rsid w:val="00110EAC"/>
    <w:rsid w:val="0012076F"/>
    <w:rsid w:val="00124652"/>
    <w:rsid w:val="00132A45"/>
    <w:rsid w:val="00170832"/>
    <w:rsid w:val="001809D3"/>
    <w:rsid w:val="00193E94"/>
    <w:rsid w:val="001A46C0"/>
    <w:rsid w:val="001D659E"/>
    <w:rsid w:val="001E74CC"/>
    <w:rsid w:val="00202A59"/>
    <w:rsid w:val="00216650"/>
    <w:rsid w:val="00231AE8"/>
    <w:rsid w:val="00232D2A"/>
    <w:rsid w:val="00240097"/>
    <w:rsid w:val="0026265D"/>
    <w:rsid w:val="00270F58"/>
    <w:rsid w:val="00273E16"/>
    <w:rsid w:val="00276E27"/>
    <w:rsid w:val="00284580"/>
    <w:rsid w:val="00290292"/>
    <w:rsid w:val="002903B6"/>
    <w:rsid w:val="002F4481"/>
    <w:rsid w:val="002F6BF4"/>
    <w:rsid w:val="00315DB3"/>
    <w:rsid w:val="00320439"/>
    <w:rsid w:val="00351AAB"/>
    <w:rsid w:val="00362C39"/>
    <w:rsid w:val="00377476"/>
    <w:rsid w:val="003922E3"/>
    <w:rsid w:val="003957CF"/>
    <w:rsid w:val="003A69A2"/>
    <w:rsid w:val="003B61EA"/>
    <w:rsid w:val="003E0F1F"/>
    <w:rsid w:val="003E5CE8"/>
    <w:rsid w:val="003F0A91"/>
    <w:rsid w:val="00414261"/>
    <w:rsid w:val="00414376"/>
    <w:rsid w:val="004178EA"/>
    <w:rsid w:val="004275C6"/>
    <w:rsid w:val="00427AEF"/>
    <w:rsid w:val="004303AC"/>
    <w:rsid w:val="00430744"/>
    <w:rsid w:val="00437B2B"/>
    <w:rsid w:val="00437E84"/>
    <w:rsid w:val="004411E0"/>
    <w:rsid w:val="0046559A"/>
    <w:rsid w:val="004757F5"/>
    <w:rsid w:val="00483179"/>
    <w:rsid w:val="00483F40"/>
    <w:rsid w:val="004A2206"/>
    <w:rsid w:val="004A429F"/>
    <w:rsid w:val="004B3D07"/>
    <w:rsid w:val="004D3E56"/>
    <w:rsid w:val="004D6E78"/>
    <w:rsid w:val="004F506C"/>
    <w:rsid w:val="00503122"/>
    <w:rsid w:val="00513B5D"/>
    <w:rsid w:val="00527AAB"/>
    <w:rsid w:val="00551BDE"/>
    <w:rsid w:val="005632AF"/>
    <w:rsid w:val="005645EA"/>
    <w:rsid w:val="005732C9"/>
    <w:rsid w:val="00585A3C"/>
    <w:rsid w:val="00592A02"/>
    <w:rsid w:val="00597F5C"/>
    <w:rsid w:val="005A365C"/>
    <w:rsid w:val="005A4A98"/>
    <w:rsid w:val="005B7CE6"/>
    <w:rsid w:val="005C6337"/>
    <w:rsid w:val="005C7FCB"/>
    <w:rsid w:val="005E18D3"/>
    <w:rsid w:val="005F206A"/>
    <w:rsid w:val="005F763D"/>
    <w:rsid w:val="00606B2F"/>
    <w:rsid w:val="0061197F"/>
    <w:rsid w:val="00614F90"/>
    <w:rsid w:val="00636CF4"/>
    <w:rsid w:val="0064098C"/>
    <w:rsid w:val="00653CDA"/>
    <w:rsid w:val="006A0925"/>
    <w:rsid w:val="006B47BC"/>
    <w:rsid w:val="006B7A60"/>
    <w:rsid w:val="006C0926"/>
    <w:rsid w:val="006D221E"/>
    <w:rsid w:val="006D22BF"/>
    <w:rsid w:val="006D25A5"/>
    <w:rsid w:val="006F0FC1"/>
    <w:rsid w:val="00724930"/>
    <w:rsid w:val="00755A7B"/>
    <w:rsid w:val="007616C3"/>
    <w:rsid w:val="00765382"/>
    <w:rsid w:val="00780EDC"/>
    <w:rsid w:val="00781D90"/>
    <w:rsid w:val="00797EA9"/>
    <w:rsid w:val="007A63CB"/>
    <w:rsid w:val="007E01BE"/>
    <w:rsid w:val="007E65F9"/>
    <w:rsid w:val="007E7368"/>
    <w:rsid w:val="007F143D"/>
    <w:rsid w:val="007F2ED8"/>
    <w:rsid w:val="008256F2"/>
    <w:rsid w:val="008276B3"/>
    <w:rsid w:val="00831217"/>
    <w:rsid w:val="008352C5"/>
    <w:rsid w:val="00840381"/>
    <w:rsid w:val="00864EFC"/>
    <w:rsid w:val="0088496D"/>
    <w:rsid w:val="0089277E"/>
    <w:rsid w:val="008A7333"/>
    <w:rsid w:val="008B142E"/>
    <w:rsid w:val="008B7DA3"/>
    <w:rsid w:val="008D0CD3"/>
    <w:rsid w:val="008D3F1F"/>
    <w:rsid w:val="008F59AE"/>
    <w:rsid w:val="00900F3E"/>
    <w:rsid w:val="0090556F"/>
    <w:rsid w:val="0090597B"/>
    <w:rsid w:val="00932B9F"/>
    <w:rsid w:val="00934F9B"/>
    <w:rsid w:val="009439AD"/>
    <w:rsid w:val="0097522B"/>
    <w:rsid w:val="009802E3"/>
    <w:rsid w:val="009A1113"/>
    <w:rsid w:val="009A4C37"/>
    <w:rsid w:val="009A63A4"/>
    <w:rsid w:val="009B69CC"/>
    <w:rsid w:val="009B6B69"/>
    <w:rsid w:val="009D1BF4"/>
    <w:rsid w:val="009D6ADB"/>
    <w:rsid w:val="009E709F"/>
    <w:rsid w:val="009F08E4"/>
    <w:rsid w:val="009F0FB9"/>
    <w:rsid w:val="00A00468"/>
    <w:rsid w:val="00A13C75"/>
    <w:rsid w:val="00A16AE1"/>
    <w:rsid w:val="00A2132E"/>
    <w:rsid w:val="00A334B1"/>
    <w:rsid w:val="00A46E66"/>
    <w:rsid w:val="00A5315F"/>
    <w:rsid w:val="00A620A8"/>
    <w:rsid w:val="00A7581D"/>
    <w:rsid w:val="00A819C4"/>
    <w:rsid w:val="00A874B9"/>
    <w:rsid w:val="00AA3284"/>
    <w:rsid w:val="00AD2C4D"/>
    <w:rsid w:val="00B26802"/>
    <w:rsid w:val="00B3125C"/>
    <w:rsid w:val="00B46B91"/>
    <w:rsid w:val="00B56CAD"/>
    <w:rsid w:val="00B614D1"/>
    <w:rsid w:val="00B71D0C"/>
    <w:rsid w:val="00B8282F"/>
    <w:rsid w:val="00B91D58"/>
    <w:rsid w:val="00B92D57"/>
    <w:rsid w:val="00BB7594"/>
    <w:rsid w:val="00BE2A9C"/>
    <w:rsid w:val="00BF57EB"/>
    <w:rsid w:val="00C0039A"/>
    <w:rsid w:val="00C02449"/>
    <w:rsid w:val="00C232B3"/>
    <w:rsid w:val="00C24950"/>
    <w:rsid w:val="00C2544A"/>
    <w:rsid w:val="00C30E6F"/>
    <w:rsid w:val="00C365E9"/>
    <w:rsid w:val="00C53516"/>
    <w:rsid w:val="00C74E86"/>
    <w:rsid w:val="00C845C9"/>
    <w:rsid w:val="00C954F7"/>
    <w:rsid w:val="00CA12CB"/>
    <w:rsid w:val="00CA2E8D"/>
    <w:rsid w:val="00CA4BE5"/>
    <w:rsid w:val="00CA4EAE"/>
    <w:rsid w:val="00CB1537"/>
    <w:rsid w:val="00CB4BE8"/>
    <w:rsid w:val="00CE3E2C"/>
    <w:rsid w:val="00CE4AF1"/>
    <w:rsid w:val="00CF0741"/>
    <w:rsid w:val="00CF0914"/>
    <w:rsid w:val="00CF42A0"/>
    <w:rsid w:val="00D212BD"/>
    <w:rsid w:val="00D22B28"/>
    <w:rsid w:val="00D555CA"/>
    <w:rsid w:val="00D7504B"/>
    <w:rsid w:val="00D870B3"/>
    <w:rsid w:val="00DA2327"/>
    <w:rsid w:val="00DA7E54"/>
    <w:rsid w:val="00DC07B4"/>
    <w:rsid w:val="00DC7865"/>
    <w:rsid w:val="00DD07D1"/>
    <w:rsid w:val="00DE283B"/>
    <w:rsid w:val="00DE344F"/>
    <w:rsid w:val="00DE770E"/>
    <w:rsid w:val="00E22B69"/>
    <w:rsid w:val="00E24016"/>
    <w:rsid w:val="00E333CD"/>
    <w:rsid w:val="00E35082"/>
    <w:rsid w:val="00E642AD"/>
    <w:rsid w:val="00E72D1E"/>
    <w:rsid w:val="00EA2D6D"/>
    <w:rsid w:val="00EB1965"/>
    <w:rsid w:val="00ED7EB7"/>
    <w:rsid w:val="00F0062F"/>
    <w:rsid w:val="00F108D1"/>
    <w:rsid w:val="00F17B4F"/>
    <w:rsid w:val="00F36539"/>
    <w:rsid w:val="00F43D3A"/>
    <w:rsid w:val="00F450B7"/>
    <w:rsid w:val="00F47A72"/>
    <w:rsid w:val="00F602C5"/>
    <w:rsid w:val="00F62408"/>
    <w:rsid w:val="00F64DEB"/>
    <w:rsid w:val="00F86A2F"/>
    <w:rsid w:val="00F947F1"/>
    <w:rsid w:val="00F94CCB"/>
    <w:rsid w:val="00F95CB1"/>
    <w:rsid w:val="00F976A5"/>
    <w:rsid w:val="00FB09A8"/>
    <w:rsid w:val="00FD4F4E"/>
    <w:rsid w:val="00FE045F"/>
    <w:rsid w:val="00FF05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B3354"/>
  <w15:chartTrackingRefBased/>
  <w15:docId w15:val="{63E533CA-06EB-4706-B8BD-B6735D51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9277E"/>
  </w:style>
  <w:style w:type="character" w:customStyle="1" w:styleId="DateChar">
    <w:name w:val="Date Char"/>
    <w:basedOn w:val="DefaultParagraphFont"/>
    <w:link w:val="Date"/>
    <w:uiPriority w:val="99"/>
    <w:semiHidden/>
    <w:rsid w:val="0089277E"/>
  </w:style>
  <w:style w:type="table" w:styleId="TableGrid">
    <w:name w:val="Table Grid"/>
    <w:basedOn w:val="TableNormal"/>
    <w:uiPriority w:val="39"/>
    <w:rsid w:val="0003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54"/>
  </w:style>
  <w:style w:type="paragraph" w:styleId="Footer">
    <w:name w:val="footer"/>
    <w:basedOn w:val="Normal"/>
    <w:link w:val="FooterChar"/>
    <w:uiPriority w:val="99"/>
    <w:unhideWhenUsed/>
    <w:rsid w:val="00DA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54"/>
  </w:style>
  <w:style w:type="character" w:styleId="Hyperlink">
    <w:name w:val="Hyperlink"/>
    <w:basedOn w:val="DefaultParagraphFont"/>
    <w:uiPriority w:val="99"/>
    <w:unhideWhenUsed/>
    <w:rsid w:val="004411E0"/>
    <w:rPr>
      <w:color w:val="0563C1" w:themeColor="hyperlink"/>
      <w:u w:val="single"/>
    </w:rPr>
  </w:style>
  <w:style w:type="character" w:styleId="UnresolvedMention">
    <w:name w:val="Unresolved Mention"/>
    <w:basedOn w:val="DefaultParagraphFont"/>
    <w:uiPriority w:val="99"/>
    <w:semiHidden/>
    <w:unhideWhenUsed/>
    <w:rsid w:val="00441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333395">
      <w:bodyDiv w:val="1"/>
      <w:marLeft w:val="0"/>
      <w:marRight w:val="0"/>
      <w:marTop w:val="0"/>
      <w:marBottom w:val="0"/>
      <w:divBdr>
        <w:top w:val="none" w:sz="0" w:space="0" w:color="auto"/>
        <w:left w:val="none" w:sz="0" w:space="0" w:color="auto"/>
        <w:bottom w:val="none" w:sz="0" w:space="0" w:color="auto"/>
        <w:right w:val="none" w:sz="0" w:space="0" w:color="auto"/>
      </w:divBdr>
    </w:div>
    <w:div w:id="1298873907">
      <w:bodyDiv w:val="1"/>
      <w:marLeft w:val="0"/>
      <w:marRight w:val="0"/>
      <w:marTop w:val="0"/>
      <w:marBottom w:val="0"/>
      <w:divBdr>
        <w:top w:val="none" w:sz="0" w:space="0" w:color="auto"/>
        <w:left w:val="none" w:sz="0" w:space="0" w:color="auto"/>
        <w:bottom w:val="none" w:sz="0" w:space="0" w:color="auto"/>
        <w:right w:val="none" w:sz="0" w:space="0" w:color="auto"/>
      </w:divBdr>
    </w:div>
    <w:div w:id="1614706859">
      <w:bodyDiv w:val="1"/>
      <w:marLeft w:val="0"/>
      <w:marRight w:val="0"/>
      <w:marTop w:val="0"/>
      <w:marBottom w:val="0"/>
      <w:divBdr>
        <w:top w:val="none" w:sz="0" w:space="0" w:color="auto"/>
        <w:left w:val="none" w:sz="0" w:space="0" w:color="auto"/>
        <w:bottom w:val="none" w:sz="0" w:space="0" w:color="auto"/>
        <w:right w:val="none" w:sz="0" w:space="0" w:color="auto"/>
      </w:divBdr>
    </w:div>
    <w:div w:id="189242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6B7C-3970-46C4-8D56-7EEB8906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Kang Lee</dc:creator>
  <cp:keywords/>
  <dc:description/>
  <cp:lastModifiedBy>Patrick J. Kelly</cp:lastModifiedBy>
  <cp:revision>18</cp:revision>
  <dcterms:created xsi:type="dcterms:W3CDTF">2023-10-22T02:49:00Z</dcterms:created>
  <dcterms:modified xsi:type="dcterms:W3CDTF">2024-09-05T03:34:00Z</dcterms:modified>
</cp:coreProperties>
</file>